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24A91" w14:textId="77777777" w:rsidR="00B61336" w:rsidRDefault="00B61336" w:rsidP="00B81E56">
      <w:pPr>
        <w:pStyle w:val="Cuerpo"/>
        <w:tabs>
          <w:tab w:val="left" w:pos="5728"/>
        </w:tabs>
        <w:spacing w:after="0" w:line="360" w:lineRule="auto"/>
        <w:jc w:val="both"/>
        <w:rPr>
          <w:rStyle w:val="Ninguno"/>
          <w:rFonts w:ascii="Arial" w:hAnsi="Arial" w:cs="Arial"/>
          <w:b/>
          <w:bCs/>
          <w:sz w:val="24"/>
          <w:szCs w:val="24"/>
        </w:rPr>
      </w:pPr>
    </w:p>
    <w:p w14:paraId="7912A772" w14:textId="79B838A7" w:rsidR="00B81E56" w:rsidRPr="00DD1A87" w:rsidRDefault="00B81E56" w:rsidP="00B81E56">
      <w:pPr>
        <w:pStyle w:val="Cuerpo"/>
        <w:tabs>
          <w:tab w:val="left" w:pos="5728"/>
        </w:tabs>
        <w:spacing w:after="0" w:line="360" w:lineRule="auto"/>
        <w:jc w:val="both"/>
        <w:rPr>
          <w:rStyle w:val="Ninguno"/>
          <w:rFonts w:ascii="Arial" w:eastAsia="Arial" w:hAnsi="Arial" w:cs="Arial"/>
          <w:b/>
          <w:bCs/>
          <w:sz w:val="24"/>
          <w:szCs w:val="24"/>
        </w:rPr>
      </w:pPr>
      <w:r w:rsidRPr="00DD1A87">
        <w:rPr>
          <w:rStyle w:val="Ninguno"/>
          <w:rFonts w:ascii="Arial" w:hAnsi="Arial" w:cs="Arial"/>
          <w:b/>
          <w:bCs/>
          <w:sz w:val="24"/>
          <w:szCs w:val="24"/>
        </w:rPr>
        <w:t>HONORABLE ASAMBLEA</w:t>
      </w:r>
      <w:r w:rsidRPr="00DD1A87">
        <w:rPr>
          <w:rStyle w:val="Ninguno"/>
          <w:rFonts w:ascii="Arial" w:hAnsi="Arial" w:cs="Arial"/>
          <w:b/>
          <w:bCs/>
          <w:sz w:val="24"/>
          <w:szCs w:val="24"/>
        </w:rPr>
        <w:tab/>
      </w:r>
    </w:p>
    <w:p w14:paraId="1BA5E9A5" w14:textId="77777777" w:rsidR="007C0F5A" w:rsidRDefault="007C0F5A" w:rsidP="00B81E56">
      <w:pPr>
        <w:pStyle w:val="Cuerpo"/>
        <w:spacing w:after="0" w:line="360" w:lineRule="auto"/>
        <w:jc w:val="both"/>
        <w:rPr>
          <w:rFonts w:ascii="Arial" w:hAnsi="Arial" w:cs="Arial"/>
          <w:sz w:val="24"/>
          <w:szCs w:val="24"/>
        </w:rPr>
      </w:pPr>
      <w:bookmarkStart w:id="0" w:name="_Hlk99969443"/>
      <w:bookmarkStart w:id="1" w:name="_Hlk99524598"/>
    </w:p>
    <w:p w14:paraId="47CF0845" w14:textId="583DA66B" w:rsidR="00A65AD1" w:rsidRDefault="00CA6364" w:rsidP="00B81E56">
      <w:pPr>
        <w:pStyle w:val="Cuerpo"/>
        <w:spacing w:after="0" w:line="360" w:lineRule="auto"/>
        <w:jc w:val="both"/>
        <w:rPr>
          <w:rFonts w:ascii="Arial" w:hAnsi="Arial" w:cs="Arial"/>
          <w:sz w:val="24"/>
          <w:szCs w:val="24"/>
        </w:rPr>
      </w:pPr>
      <w:r w:rsidRPr="00CA6364">
        <w:rPr>
          <w:rFonts w:ascii="Arial" w:hAnsi="Arial" w:cs="Arial"/>
          <w:sz w:val="24"/>
          <w:szCs w:val="24"/>
        </w:rPr>
        <w:t>A la Comisión de Gobernación se turnó la comunicación que re</w:t>
      </w:r>
      <w:r w:rsidR="004D78B5">
        <w:rPr>
          <w:rFonts w:ascii="Arial" w:hAnsi="Arial" w:cs="Arial"/>
          <w:sz w:val="24"/>
          <w:szCs w:val="24"/>
        </w:rPr>
        <w:t>mite</w:t>
      </w:r>
      <w:r w:rsidR="00A65AD1">
        <w:rPr>
          <w:rFonts w:ascii="Arial" w:hAnsi="Arial" w:cs="Arial"/>
          <w:sz w:val="24"/>
          <w:szCs w:val="24"/>
        </w:rPr>
        <w:t xml:space="preserve"> </w:t>
      </w:r>
      <w:bookmarkStart w:id="2" w:name="_Hlk202528822"/>
      <w:r w:rsidR="00A65AD1" w:rsidRPr="00A65AD1">
        <w:rPr>
          <w:rFonts w:ascii="Arial" w:hAnsi="Arial" w:cs="Arial"/>
          <w:sz w:val="24"/>
          <w:szCs w:val="24"/>
        </w:rPr>
        <w:t xml:space="preserve">el </w:t>
      </w:r>
      <w:r w:rsidR="00A65AD1">
        <w:rPr>
          <w:rFonts w:ascii="Arial" w:hAnsi="Arial" w:cs="Arial"/>
          <w:sz w:val="24"/>
          <w:szCs w:val="24"/>
        </w:rPr>
        <w:t>S</w:t>
      </w:r>
      <w:r w:rsidR="00A65AD1" w:rsidRPr="00A65AD1">
        <w:rPr>
          <w:rFonts w:ascii="Arial" w:hAnsi="Arial" w:cs="Arial"/>
          <w:sz w:val="24"/>
          <w:szCs w:val="24"/>
        </w:rPr>
        <w:t xml:space="preserve">ecretario </w:t>
      </w:r>
      <w:r w:rsidR="00A65AD1">
        <w:rPr>
          <w:rFonts w:ascii="Arial" w:hAnsi="Arial" w:cs="Arial"/>
          <w:sz w:val="24"/>
          <w:szCs w:val="24"/>
        </w:rPr>
        <w:t>M</w:t>
      </w:r>
      <w:r w:rsidR="00A65AD1" w:rsidRPr="00A65AD1">
        <w:rPr>
          <w:rFonts w:ascii="Arial" w:hAnsi="Arial" w:cs="Arial"/>
          <w:sz w:val="24"/>
          <w:szCs w:val="24"/>
        </w:rPr>
        <w:t xml:space="preserve">unicipal del </w:t>
      </w:r>
      <w:r w:rsidR="00A65AD1">
        <w:rPr>
          <w:rFonts w:ascii="Arial" w:hAnsi="Arial" w:cs="Arial"/>
          <w:sz w:val="24"/>
          <w:szCs w:val="24"/>
        </w:rPr>
        <w:t>H</w:t>
      </w:r>
      <w:r w:rsidR="00A65AD1" w:rsidRPr="00A65AD1">
        <w:rPr>
          <w:rFonts w:ascii="Arial" w:hAnsi="Arial" w:cs="Arial"/>
          <w:sz w:val="24"/>
          <w:szCs w:val="24"/>
        </w:rPr>
        <w:t xml:space="preserve">. </w:t>
      </w:r>
      <w:r w:rsidR="00A65AD1">
        <w:rPr>
          <w:rFonts w:ascii="Arial" w:hAnsi="Arial" w:cs="Arial"/>
          <w:sz w:val="24"/>
          <w:szCs w:val="24"/>
        </w:rPr>
        <w:t>A</w:t>
      </w:r>
      <w:r w:rsidR="00A65AD1" w:rsidRPr="00A65AD1">
        <w:rPr>
          <w:rFonts w:ascii="Arial" w:hAnsi="Arial" w:cs="Arial"/>
          <w:sz w:val="24"/>
          <w:szCs w:val="24"/>
        </w:rPr>
        <w:t xml:space="preserve">yuntamiento de </w:t>
      </w:r>
      <w:r w:rsidR="00C875EB">
        <w:rPr>
          <w:rFonts w:ascii="Arial" w:hAnsi="Arial" w:cs="Arial"/>
          <w:sz w:val="24"/>
          <w:szCs w:val="24"/>
        </w:rPr>
        <w:t>Uruapan</w:t>
      </w:r>
      <w:r w:rsidR="00A65AD1" w:rsidRPr="00A65AD1">
        <w:rPr>
          <w:rFonts w:ascii="Arial" w:hAnsi="Arial" w:cs="Arial"/>
          <w:sz w:val="24"/>
          <w:szCs w:val="24"/>
        </w:rPr>
        <w:t xml:space="preserve">, Michoacán, </w:t>
      </w:r>
      <w:r w:rsidR="00213A8F">
        <w:rPr>
          <w:rFonts w:ascii="Arial" w:hAnsi="Arial" w:cs="Arial"/>
          <w:sz w:val="24"/>
          <w:szCs w:val="24"/>
        </w:rPr>
        <w:t xml:space="preserve">por medio de la cual </w:t>
      </w:r>
      <w:r w:rsidR="00A65AD1" w:rsidRPr="00A65AD1">
        <w:rPr>
          <w:rFonts w:ascii="Arial" w:hAnsi="Arial" w:cs="Arial"/>
          <w:sz w:val="24"/>
          <w:szCs w:val="24"/>
        </w:rPr>
        <w:t xml:space="preserve">notifica a esta </w:t>
      </w:r>
      <w:r w:rsidR="00A65AD1">
        <w:rPr>
          <w:rFonts w:ascii="Arial" w:hAnsi="Arial" w:cs="Arial"/>
          <w:sz w:val="24"/>
          <w:szCs w:val="24"/>
        </w:rPr>
        <w:t>S</w:t>
      </w:r>
      <w:r w:rsidR="00A65AD1" w:rsidRPr="00A65AD1">
        <w:rPr>
          <w:rFonts w:ascii="Arial" w:hAnsi="Arial" w:cs="Arial"/>
          <w:sz w:val="24"/>
          <w:szCs w:val="24"/>
        </w:rPr>
        <w:t xml:space="preserve">oberanía la </w:t>
      </w:r>
      <w:r w:rsidR="00D560D8">
        <w:rPr>
          <w:rFonts w:ascii="Arial" w:hAnsi="Arial" w:cs="Arial"/>
          <w:sz w:val="24"/>
          <w:szCs w:val="24"/>
        </w:rPr>
        <w:t>a</w:t>
      </w:r>
      <w:r w:rsidR="00A65AD1" w:rsidRPr="00A65AD1">
        <w:rPr>
          <w:rFonts w:ascii="Arial" w:hAnsi="Arial" w:cs="Arial"/>
          <w:sz w:val="24"/>
          <w:szCs w:val="24"/>
        </w:rPr>
        <w:t xml:space="preserve">usencia definitiva del </w:t>
      </w:r>
      <w:r w:rsidR="00A65AD1">
        <w:rPr>
          <w:rFonts w:ascii="Arial" w:hAnsi="Arial" w:cs="Arial"/>
          <w:sz w:val="24"/>
          <w:szCs w:val="24"/>
        </w:rPr>
        <w:t>P</w:t>
      </w:r>
      <w:r w:rsidR="00A65AD1" w:rsidRPr="00A65AD1">
        <w:rPr>
          <w:rFonts w:ascii="Arial" w:hAnsi="Arial" w:cs="Arial"/>
          <w:sz w:val="24"/>
          <w:szCs w:val="24"/>
        </w:rPr>
        <w:t xml:space="preserve">residente </w:t>
      </w:r>
      <w:r w:rsidR="00A65AD1">
        <w:rPr>
          <w:rFonts w:ascii="Arial" w:hAnsi="Arial" w:cs="Arial"/>
          <w:sz w:val="24"/>
          <w:szCs w:val="24"/>
        </w:rPr>
        <w:t>M</w:t>
      </w:r>
      <w:r w:rsidR="00A65AD1" w:rsidRPr="00A65AD1">
        <w:rPr>
          <w:rFonts w:ascii="Arial" w:hAnsi="Arial" w:cs="Arial"/>
          <w:sz w:val="24"/>
          <w:szCs w:val="24"/>
        </w:rPr>
        <w:t xml:space="preserve">unicipal </w:t>
      </w:r>
      <w:r w:rsidR="00A65AD1">
        <w:rPr>
          <w:rFonts w:ascii="Arial" w:hAnsi="Arial" w:cs="Arial"/>
          <w:sz w:val="24"/>
          <w:szCs w:val="24"/>
        </w:rPr>
        <w:t>C</w:t>
      </w:r>
      <w:r w:rsidR="00A65AD1" w:rsidRPr="00A65AD1">
        <w:rPr>
          <w:rFonts w:ascii="Arial" w:hAnsi="Arial" w:cs="Arial"/>
          <w:sz w:val="24"/>
          <w:szCs w:val="24"/>
        </w:rPr>
        <w:t xml:space="preserve">onstitucional de dicho </w:t>
      </w:r>
      <w:r w:rsidR="00A65AD1">
        <w:rPr>
          <w:rFonts w:ascii="Arial" w:hAnsi="Arial" w:cs="Arial"/>
          <w:sz w:val="24"/>
          <w:szCs w:val="24"/>
        </w:rPr>
        <w:t>A</w:t>
      </w:r>
      <w:r w:rsidR="00A65AD1" w:rsidRPr="00A65AD1">
        <w:rPr>
          <w:rFonts w:ascii="Arial" w:hAnsi="Arial" w:cs="Arial"/>
          <w:sz w:val="24"/>
          <w:szCs w:val="24"/>
        </w:rPr>
        <w:t>yuntamiento</w:t>
      </w:r>
      <w:bookmarkEnd w:id="2"/>
      <w:r w:rsidR="00D560D8">
        <w:rPr>
          <w:rFonts w:ascii="Arial" w:hAnsi="Arial" w:cs="Arial"/>
          <w:sz w:val="24"/>
          <w:szCs w:val="24"/>
        </w:rPr>
        <w:t>.</w:t>
      </w:r>
    </w:p>
    <w:p w14:paraId="18E60ECA" w14:textId="77777777" w:rsidR="00A65AD1" w:rsidRDefault="00A65AD1" w:rsidP="00B81E56">
      <w:pPr>
        <w:pStyle w:val="Cuerpo"/>
        <w:spacing w:after="0" w:line="360" w:lineRule="auto"/>
        <w:jc w:val="both"/>
        <w:rPr>
          <w:rFonts w:ascii="Arial" w:hAnsi="Arial" w:cs="Arial"/>
          <w:sz w:val="24"/>
          <w:szCs w:val="24"/>
        </w:rPr>
      </w:pPr>
    </w:p>
    <w:p w14:paraId="47688BFD" w14:textId="3E76E348" w:rsidR="00D83D3D" w:rsidRDefault="00D83D3D" w:rsidP="00B81E56">
      <w:pPr>
        <w:pStyle w:val="Cuerpo"/>
        <w:spacing w:after="0" w:line="360" w:lineRule="auto"/>
        <w:jc w:val="both"/>
        <w:rPr>
          <w:rFonts w:ascii="Arial" w:hAnsi="Arial" w:cs="Arial"/>
          <w:sz w:val="24"/>
          <w:szCs w:val="24"/>
        </w:rPr>
      </w:pPr>
    </w:p>
    <w:p w14:paraId="7D48AE80" w14:textId="71FA1C57" w:rsidR="00D83D3D" w:rsidRPr="00447F35" w:rsidRDefault="00532541" w:rsidP="00D83D3D">
      <w:pPr>
        <w:pStyle w:val="Cuerpo"/>
        <w:spacing w:after="0" w:line="360" w:lineRule="auto"/>
        <w:jc w:val="center"/>
        <w:rPr>
          <w:rFonts w:ascii="Arial" w:hAnsi="Arial" w:cs="Arial"/>
          <w:b/>
          <w:bCs/>
          <w:sz w:val="24"/>
          <w:szCs w:val="24"/>
          <w:lang w:val="it-IT"/>
        </w:rPr>
      </w:pPr>
      <w:r w:rsidRPr="00447F35">
        <w:rPr>
          <w:rFonts w:ascii="Arial" w:hAnsi="Arial" w:cs="Arial"/>
          <w:b/>
          <w:bCs/>
          <w:sz w:val="24"/>
          <w:szCs w:val="24"/>
          <w:lang w:val="it-IT"/>
        </w:rPr>
        <w:t>A</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N</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T</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E</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C</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E</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D</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E</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N</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T</w:t>
      </w:r>
      <w:r w:rsidR="006545D1" w:rsidRPr="00447F35">
        <w:rPr>
          <w:rFonts w:ascii="Arial" w:hAnsi="Arial" w:cs="Arial"/>
          <w:b/>
          <w:bCs/>
          <w:sz w:val="24"/>
          <w:szCs w:val="24"/>
          <w:lang w:val="it-IT"/>
        </w:rPr>
        <w:t xml:space="preserve"> </w:t>
      </w:r>
      <w:r w:rsidRPr="00447F35">
        <w:rPr>
          <w:rFonts w:ascii="Arial" w:hAnsi="Arial" w:cs="Arial"/>
          <w:b/>
          <w:bCs/>
          <w:sz w:val="24"/>
          <w:szCs w:val="24"/>
          <w:lang w:val="it-IT"/>
        </w:rPr>
        <w:t>E</w:t>
      </w:r>
      <w:r w:rsidR="006545D1" w:rsidRPr="00447F35">
        <w:rPr>
          <w:rFonts w:ascii="Arial" w:hAnsi="Arial" w:cs="Arial"/>
          <w:b/>
          <w:bCs/>
          <w:sz w:val="24"/>
          <w:szCs w:val="24"/>
          <w:lang w:val="it-IT"/>
        </w:rPr>
        <w:t xml:space="preserve"> </w:t>
      </w:r>
    </w:p>
    <w:p w14:paraId="4362DF4B" w14:textId="77777777" w:rsidR="00CD5405" w:rsidRPr="00447F35" w:rsidRDefault="00CD5405" w:rsidP="00B81E56">
      <w:pPr>
        <w:pStyle w:val="Cuerpo"/>
        <w:spacing w:after="0" w:line="360" w:lineRule="auto"/>
        <w:jc w:val="both"/>
        <w:rPr>
          <w:rFonts w:ascii="Arial" w:hAnsi="Arial" w:cs="Arial"/>
          <w:sz w:val="24"/>
          <w:szCs w:val="24"/>
          <w:lang w:val="it-IT"/>
        </w:rPr>
      </w:pPr>
    </w:p>
    <w:p w14:paraId="410A84C1" w14:textId="15A8A9C4" w:rsidR="003F69A4" w:rsidRDefault="003F69A4" w:rsidP="003F69A4">
      <w:pPr>
        <w:pStyle w:val="Cuerpo"/>
        <w:spacing w:after="0" w:line="360" w:lineRule="auto"/>
        <w:jc w:val="both"/>
        <w:rPr>
          <w:rFonts w:ascii="Arial" w:hAnsi="Arial" w:cs="Arial"/>
          <w:sz w:val="24"/>
          <w:szCs w:val="24"/>
        </w:rPr>
      </w:pPr>
      <w:r>
        <w:rPr>
          <w:rFonts w:ascii="Arial" w:hAnsi="Arial" w:cs="Arial"/>
          <w:sz w:val="24"/>
          <w:szCs w:val="24"/>
        </w:rPr>
        <w:t>Mediante oficio SSP/DGSATJ/DAT/0539/25, de fecha</w:t>
      </w:r>
      <w:r w:rsidRPr="00370874">
        <w:rPr>
          <w:rFonts w:ascii="Arial" w:hAnsi="Arial" w:cs="Arial"/>
          <w:sz w:val="24"/>
          <w:szCs w:val="24"/>
        </w:rPr>
        <w:t xml:space="preserve"> 04 de noviembre 2025, la Presidenta de la Mesa Directiva Diputada G</w:t>
      </w:r>
      <w:r w:rsidR="00447F35">
        <w:rPr>
          <w:rFonts w:ascii="Arial" w:hAnsi="Arial" w:cs="Arial"/>
          <w:sz w:val="24"/>
          <w:szCs w:val="24"/>
        </w:rPr>
        <w:t>iu</w:t>
      </w:r>
      <w:r w:rsidRPr="00370874">
        <w:rPr>
          <w:rFonts w:ascii="Arial" w:hAnsi="Arial" w:cs="Arial"/>
          <w:sz w:val="24"/>
          <w:szCs w:val="24"/>
        </w:rPr>
        <w:t>lian</w:t>
      </w:r>
      <w:r w:rsidR="00447F35">
        <w:rPr>
          <w:rFonts w:ascii="Arial" w:hAnsi="Arial" w:cs="Arial"/>
          <w:sz w:val="24"/>
          <w:szCs w:val="24"/>
        </w:rPr>
        <w:t>n</w:t>
      </w:r>
      <w:r w:rsidRPr="00370874">
        <w:rPr>
          <w:rFonts w:ascii="Arial" w:hAnsi="Arial" w:cs="Arial"/>
          <w:sz w:val="24"/>
          <w:szCs w:val="24"/>
        </w:rPr>
        <w:t>a Buagarini Torres, notificó al</w:t>
      </w:r>
      <w:r>
        <w:rPr>
          <w:rFonts w:ascii="Arial" w:hAnsi="Arial" w:cs="Arial"/>
          <w:sz w:val="24"/>
          <w:szCs w:val="24"/>
        </w:rPr>
        <w:t xml:space="preserve"> Presidente de la Comisión de Gobernación, Diputado Alejandro Iván Arévalo Vera, copia del oficio escrito y acta de cabildo signado por el Lic. Arturo Ramírez Rivas, Secretario del Ayuntamiento de Uruapan, Michoacán, mediante el cual comunica  a esta Soberanía, la ausencia definitiva del Lic. Carlos Alberto Manzo Rodríguez, Presidente Municipal de Uruapan, Michoacán. </w:t>
      </w:r>
    </w:p>
    <w:p w14:paraId="2A563D14" w14:textId="77777777" w:rsidR="00283638" w:rsidRDefault="00283638" w:rsidP="00B81E56">
      <w:pPr>
        <w:pStyle w:val="Cuerpo"/>
        <w:spacing w:after="0" w:line="360" w:lineRule="auto"/>
        <w:jc w:val="both"/>
        <w:rPr>
          <w:rFonts w:ascii="Arial" w:hAnsi="Arial" w:cs="Arial"/>
          <w:sz w:val="24"/>
          <w:szCs w:val="24"/>
        </w:rPr>
      </w:pPr>
    </w:p>
    <w:p w14:paraId="63F131B4" w14:textId="33DCA107" w:rsidR="00802F5E" w:rsidRPr="00802F5E" w:rsidRDefault="00802F5E" w:rsidP="00B81E56">
      <w:pPr>
        <w:pStyle w:val="Cuerpo"/>
        <w:spacing w:after="0" w:line="360" w:lineRule="auto"/>
        <w:jc w:val="both"/>
        <w:rPr>
          <w:rFonts w:ascii="Arial" w:hAnsi="Arial" w:cs="Arial"/>
          <w:sz w:val="24"/>
          <w:szCs w:val="24"/>
          <w:lang w:val="es-ES"/>
        </w:rPr>
      </w:pPr>
      <w:r w:rsidRPr="00802F5E">
        <w:rPr>
          <w:rFonts w:ascii="Arial" w:hAnsi="Arial" w:cs="Arial"/>
          <w:sz w:val="24"/>
          <w:szCs w:val="24"/>
          <w:lang w:val="es-ES"/>
        </w:rPr>
        <w:t xml:space="preserve">Que del estudio y análisis del comunicado recibido se desprende que se cumple con los extremos del artículo </w:t>
      </w:r>
      <w:r>
        <w:rPr>
          <w:rFonts w:ascii="Arial" w:hAnsi="Arial" w:cs="Arial"/>
          <w:sz w:val="24"/>
          <w:szCs w:val="24"/>
          <w:lang w:val="es-ES"/>
        </w:rPr>
        <w:t>66 en su segundo párrafo</w:t>
      </w:r>
      <w:r w:rsidRPr="00802F5E">
        <w:rPr>
          <w:rFonts w:ascii="Arial" w:hAnsi="Arial" w:cs="Arial"/>
          <w:sz w:val="24"/>
          <w:szCs w:val="24"/>
          <w:lang w:val="es-ES"/>
        </w:rPr>
        <w:t xml:space="preserve"> de la Ley Orgánica Municipal del Estado de Michoacán de Ocampo, en cuanto a los tiempos para determinar una ausencia</w:t>
      </w:r>
      <w:r>
        <w:rPr>
          <w:rFonts w:ascii="Arial" w:hAnsi="Arial" w:cs="Arial"/>
          <w:sz w:val="24"/>
          <w:szCs w:val="24"/>
          <w:lang w:val="es-ES"/>
        </w:rPr>
        <w:t xml:space="preserve"> </w:t>
      </w:r>
      <w:r w:rsidRPr="00802F5E">
        <w:rPr>
          <w:rFonts w:ascii="Arial" w:hAnsi="Arial" w:cs="Arial"/>
          <w:sz w:val="24"/>
          <w:szCs w:val="24"/>
          <w:lang w:val="es-ES"/>
        </w:rPr>
        <w:t xml:space="preserve">definitiva </w:t>
      </w:r>
      <w:r>
        <w:rPr>
          <w:rFonts w:ascii="Arial" w:hAnsi="Arial" w:cs="Arial"/>
          <w:sz w:val="24"/>
          <w:szCs w:val="24"/>
          <w:lang w:val="es-ES"/>
        </w:rPr>
        <w:t xml:space="preserve">de la Presidenta o Presidente Municipal. </w:t>
      </w:r>
    </w:p>
    <w:p w14:paraId="76900D39" w14:textId="73324011" w:rsidR="00AD464B" w:rsidRDefault="00AD464B" w:rsidP="00B81E56">
      <w:pPr>
        <w:pStyle w:val="Cuerpo"/>
        <w:spacing w:after="0" w:line="360" w:lineRule="auto"/>
        <w:jc w:val="both"/>
        <w:rPr>
          <w:rFonts w:ascii="Arial" w:hAnsi="Arial" w:cs="Arial"/>
          <w:sz w:val="24"/>
          <w:szCs w:val="24"/>
        </w:rPr>
      </w:pPr>
    </w:p>
    <w:p w14:paraId="317E17EE" w14:textId="60942189" w:rsidR="00AD464B" w:rsidRDefault="00AD464B" w:rsidP="00B81E56">
      <w:pPr>
        <w:pStyle w:val="Cuerpo"/>
        <w:spacing w:after="0" w:line="360" w:lineRule="auto"/>
        <w:jc w:val="both"/>
        <w:rPr>
          <w:rFonts w:ascii="Arial" w:hAnsi="Arial" w:cs="Arial"/>
          <w:sz w:val="24"/>
          <w:szCs w:val="24"/>
        </w:rPr>
      </w:pPr>
      <w:r>
        <w:rPr>
          <w:rFonts w:ascii="Arial" w:hAnsi="Arial" w:cs="Arial"/>
          <w:sz w:val="24"/>
          <w:szCs w:val="24"/>
        </w:rPr>
        <w:t>Bajo el Acuerdo 69/2025/41SI, en el punto tercero, de la orden del día de la sesión de Cabildo del Ayuntamiento de Uruapan, Michoacán de fecha de 03 de noviembre de 2025, el secretario del Ayuntamiento Lic. Arturo Ramírez Rivas, dio lectura al punto de la orden del día relacionado con la solicitud de autorización para declarar la ausencia definitiv</w:t>
      </w:r>
      <w:r w:rsidR="00AC1D6E">
        <w:rPr>
          <w:rFonts w:ascii="Arial" w:hAnsi="Arial" w:cs="Arial"/>
          <w:sz w:val="24"/>
          <w:szCs w:val="24"/>
        </w:rPr>
        <w:t>a</w:t>
      </w:r>
      <w:r>
        <w:rPr>
          <w:rFonts w:ascii="Arial" w:hAnsi="Arial" w:cs="Arial"/>
          <w:sz w:val="24"/>
          <w:szCs w:val="24"/>
        </w:rPr>
        <w:t xml:space="preserve"> del Presidente Municipal Lic. Carlos Alberto Manzo Rodríguez con motivo de su fallecimiento. Con la finalidad de que a la brevedad se notifique al H. Congreso del Estado, en relación a los acuerdos interno aprobados en esta reunión de Cabildo, para los efectos legales pertinentes. </w:t>
      </w:r>
    </w:p>
    <w:p w14:paraId="3809F647" w14:textId="77777777" w:rsidR="0079513F" w:rsidRDefault="0079513F" w:rsidP="00B81E56">
      <w:pPr>
        <w:pStyle w:val="Cuerpo"/>
        <w:spacing w:after="0" w:line="360" w:lineRule="auto"/>
        <w:jc w:val="both"/>
        <w:rPr>
          <w:rFonts w:ascii="Arial" w:hAnsi="Arial" w:cs="Arial"/>
          <w:sz w:val="24"/>
          <w:szCs w:val="24"/>
        </w:rPr>
      </w:pPr>
    </w:p>
    <w:p w14:paraId="6B54C9EA" w14:textId="77777777" w:rsidR="0079513F" w:rsidRDefault="0079513F" w:rsidP="0079513F">
      <w:pPr>
        <w:pStyle w:val="Cuerpo"/>
        <w:spacing w:after="0" w:line="360" w:lineRule="auto"/>
        <w:jc w:val="both"/>
        <w:rPr>
          <w:rFonts w:ascii="Arial" w:hAnsi="Arial" w:cs="Arial"/>
          <w:sz w:val="24"/>
          <w:szCs w:val="24"/>
        </w:rPr>
      </w:pPr>
      <w:r>
        <w:rPr>
          <w:rFonts w:ascii="Arial" w:hAnsi="Arial" w:cs="Arial"/>
          <w:sz w:val="24"/>
          <w:szCs w:val="24"/>
        </w:rPr>
        <w:t xml:space="preserve">Mediante oficio número CABT/335/2025, signado por el Diputado Carlos Alejandro Bautista Tafolla, en el cual solicita que se someta a consideración del pleno de esta </w:t>
      </w:r>
      <w:r>
        <w:rPr>
          <w:rFonts w:ascii="Arial" w:hAnsi="Arial" w:cs="Arial"/>
          <w:sz w:val="24"/>
          <w:szCs w:val="24"/>
        </w:rPr>
        <w:lastRenderedPageBreak/>
        <w:t>Legislatura la designación de la C. Grecia Itzel Quiroz García, como Presidenta Municipal Sustituta del Ayuntamiento de Uruapan, Michoacán.</w:t>
      </w:r>
    </w:p>
    <w:p w14:paraId="0BE49E57" w14:textId="77777777" w:rsidR="00E77FD8" w:rsidRDefault="00E77FD8" w:rsidP="00B81E56">
      <w:pPr>
        <w:pStyle w:val="Cuerpo"/>
        <w:spacing w:after="0" w:line="360" w:lineRule="auto"/>
        <w:jc w:val="both"/>
        <w:rPr>
          <w:rFonts w:ascii="Arial" w:hAnsi="Arial" w:cs="Arial"/>
          <w:sz w:val="24"/>
          <w:szCs w:val="24"/>
        </w:rPr>
      </w:pPr>
    </w:p>
    <w:p w14:paraId="5A6D068D" w14:textId="468F3384" w:rsidR="00532541" w:rsidRDefault="00532541" w:rsidP="00B81E56">
      <w:pPr>
        <w:pStyle w:val="Cuerpo"/>
        <w:spacing w:after="0" w:line="360" w:lineRule="auto"/>
        <w:jc w:val="both"/>
        <w:rPr>
          <w:rFonts w:ascii="Arial" w:hAnsi="Arial" w:cs="Arial"/>
          <w:sz w:val="24"/>
          <w:szCs w:val="24"/>
        </w:rPr>
      </w:pPr>
      <w:r w:rsidRPr="00532541">
        <w:rPr>
          <w:rFonts w:ascii="Arial" w:hAnsi="Arial" w:cs="Arial"/>
          <w:sz w:val="24"/>
          <w:szCs w:val="24"/>
        </w:rPr>
        <w:t xml:space="preserve">Del estudio y análisis realizado por </w:t>
      </w:r>
      <w:r w:rsidR="00712719">
        <w:rPr>
          <w:rFonts w:ascii="Arial" w:hAnsi="Arial" w:cs="Arial"/>
          <w:sz w:val="24"/>
          <w:szCs w:val="24"/>
        </w:rPr>
        <w:t>esta Comisión</w:t>
      </w:r>
      <w:r w:rsidRPr="00532541">
        <w:rPr>
          <w:rFonts w:ascii="Arial" w:hAnsi="Arial" w:cs="Arial"/>
          <w:sz w:val="24"/>
          <w:szCs w:val="24"/>
        </w:rPr>
        <w:t xml:space="preserve"> que dictamina, se arriba a las siguientes:</w:t>
      </w:r>
    </w:p>
    <w:p w14:paraId="28959C1F" w14:textId="77777777" w:rsidR="00715E3B" w:rsidRDefault="00715E3B" w:rsidP="00532541">
      <w:pPr>
        <w:pStyle w:val="Cuerpo"/>
        <w:spacing w:after="0" w:line="360" w:lineRule="auto"/>
        <w:jc w:val="center"/>
        <w:rPr>
          <w:rFonts w:ascii="Arial" w:hAnsi="Arial" w:cs="Arial"/>
          <w:b/>
          <w:bCs/>
          <w:sz w:val="24"/>
          <w:szCs w:val="24"/>
        </w:rPr>
      </w:pPr>
    </w:p>
    <w:p w14:paraId="3AF31B5C" w14:textId="68E8085C" w:rsidR="00532541" w:rsidRPr="00532541" w:rsidRDefault="00532541" w:rsidP="00532541">
      <w:pPr>
        <w:pStyle w:val="Cuerpo"/>
        <w:spacing w:after="0" w:line="360" w:lineRule="auto"/>
        <w:jc w:val="center"/>
        <w:rPr>
          <w:rFonts w:ascii="Arial" w:hAnsi="Arial" w:cs="Arial"/>
          <w:b/>
          <w:bCs/>
          <w:sz w:val="24"/>
          <w:szCs w:val="24"/>
        </w:rPr>
      </w:pPr>
      <w:r w:rsidRPr="00532541">
        <w:rPr>
          <w:rFonts w:ascii="Arial" w:hAnsi="Arial" w:cs="Arial"/>
          <w:b/>
          <w:bCs/>
          <w:sz w:val="24"/>
          <w:szCs w:val="24"/>
        </w:rPr>
        <w:t>CONSIDERACIONES</w:t>
      </w:r>
    </w:p>
    <w:p w14:paraId="2C15D1C5" w14:textId="77777777" w:rsidR="00532541" w:rsidRDefault="00532541" w:rsidP="00B81E56">
      <w:pPr>
        <w:pStyle w:val="Cuerpo"/>
        <w:spacing w:after="0" w:line="360" w:lineRule="auto"/>
        <w:jc w:val="both"/>
        <w:rPr>
          <w:rFonts w:ascii="Arial" w:hAnsi="Arial" w:cs="Arial"/>
          <w:sz w:val="24"/>
          <w:szCs w:val="24"/>
        </w:rPr>
      </w:pPr>
    </w:p>
    <w:p w14:paraId="00956DCD" w14:textId="02C2C98C" w:rsidR="006E7BCF" w:rsidRPr="006E7BCF" w:rsidRDefault="006E7BCF" w:rsidP="006E7BCF">
      <w:pPr>
        <w:pStyle w:val="Cuerpo"/>
        <w:spacing w:line="360" w:lineRule="auto"/>
        <w:jc w:val="both"/>
        <w:rPr>
          <w:rFonts w:ascii="Arial" w:hAnsi="Arial" w:cs="Arial"/>
          <w:sz w:val="24"/>
          <w:szCs w:val="24"/>
        </w:rPr>
      </w:pPr>
      <w:r w:rsidRPr="006E7BCF">
        <w:rPr>
          <w:rFonts w:ascii="Arial" w:hAnsi="Arial" w:cs="Arial"/>
          <w:sz w:val="24"/>
          <w:szCs w:val="24"/>
        </w:rPr>
        <w:t>El Congreso del Estado de Michoacán de Ocampo es competente para designar a las personas que han de integrar los ayuntamientos cuando falte alguna de ellas por cualquier causa, con fundamento en los artículos 44 fracción XX, 115 de la Constitución Política del Estado Libre y Soberano de Michoacán de Ocampo, así como el artículo 65</w:t>
      </w:r>
      <w:r w:rsidR="008A4F7B" w:rsidRPr="008A4F7B">
        <w:rPr>
          <w:rFonts w:ascii="Times New Roman" w:eastAsia="Times New Roman" w:hAnsi="Times New Roman" w:cs="Times New Roman"/>
          <w:color w:val="auto"/>
          <w:sz w:val="24"/>
          <w:szCs w:val="24"/>
          <w:bdr w:val="none" w:sz="0" w:space="0" w:color="auto"/>
        </w:rPr>
        <w:t xml:space="preserve"> </w:t>
      </w:r>
      <w:r w:rsidR="002D066E" w:rsidRPr="00E54673">
        <w:rPr>
          <w:rFonts w:ascii="Arial" w:eastAsia="Times New Roman" w:hAnsi="Arial" w:cs="Arial"/>
          <w:color w:val="auto"/>
          <w:sz w:val="24"/>
          <w:szCs w:val="24"/>
          <w:bdr w:val="none" w:sz="0" w:space="0" w:color="auto"/>
        </w:rPr>
        <w:t xml:space="preserve">fracción </w:t>
      </w:r>
      <w:r w:rsidR="008A4F7B" w:rsidRPr="008A4F7B">
        <w:rPr>
          <w:rFonts w:ascii="Arial" w:hAnsi="Arial" w:cs="Arial"/>
          <w:sz w:val="24"/>
          <w:szCs w:val="24"/>
        </w:rPr>
        <w:t>IV</w:t>
      </w:r>
      <w:r w:rsidR="002D066E">
        <w:rPr>
          <w:rFonts w:ascii="Arial" w:hAnsi="Arial" w:cs="Arial"/>
          <w:sz w:val="24"/>
          <w:szCs w:val="24"/>
        </w:rPr>
        <w:t xml:space="preserve"> y </w:t>
      </w:r>
      <w:r w:rsidR="008A4F7B" w:rsidRPr="008A4F7B">
        <w:rPr>
          <w:rFonts w:ascii="Arial" w:hAnsi="Arial" w:cs="Arial"/>
          <w:sz w:val="24"/>
          <w:szCs w:val="24"/>
        </w:rPr>
        <w:t xml:space="preserve">66 </w:t>
      </w:r>
      <w:r w:rsidRPr="006E7BCF">
        <w:rPr>
          <w:rFonts w:ascii="Arial" w:hAnsi="Arial" w:cs="Arial"/>
          <w:sz w:val="24"/>
          <w:szCs w:val="24"/>
        </w:rPr>
        <w:t xml:space="preserve">de la Ley Orgánica Municipal del Estado de Michoacán de Ocampo, actualmente vigente. </w:t>
      </w:r>
    </w:p>
    <w:p w14:paraId="7FA200E6" w14:textId="77777777" w:rsidR="006E7BCF" w:rsidRPr="006E7BCF" w:rsidRDefault="006E7BCF" w:rsidP="006E7BCF">
      <w:pPr>
        <w:pStyle w:val="Cuerpo"/>
        <w:spacing w:line="360" w:lineRule="auto"/>
        <w:jc w:val="both"/>
        <w:rPr>
          <w:rFonts w:ascii="Arial" w:hAnsi="Arial" w:cs="Arial"/>
          <w:sz w:val="24"/>
          <w:szCs w:val="24"/>
        </w:rPr>
      </w:pPr>
      <w:r w:rsidRPr="006E7BCF">
        <w:rPr>
          <w:rFonts w:ascii="Arial" w:hAnsi="Arial" w:cs="Arial"/>
          <w:sz w:val="24"/>
          <w:szCs w:val="24"/>
        </w:rPr>
        <w:t xml:space="preserve">La Comisión de Gobernación es competente para estudiar, analizar y dictaminar la comunicación mencionada, conforme al artículo 79 fracción VII de la Ley Orgánica y de Procedimientos del Congreso del Estado de Michoacán de Ocampo. </w:t>
      </w:r>
    </w:p>
    <w:p w14:paraId="5C23C2F4" w14:textId="193FB0E3" w:rsidR="00CB250B" w:rsidRDefault="006E7BCF" w:rsidP="006E7BCF">
      <w:pPr>
        <w:pStyle w:val="Cuerpo"/>
        <w:spacing w:after="0" w:line="360" w:lineRule="auto"/>
        <w:jc w:val="both"/>
        <w:rPr>
          <w:rFonts w:ascii="Arial" w:hAnsi="Arial" w:cs="Arial"/>
          <w:sz w:val="24"/>
          <w:szCs w:val="24"/>
        </w:rPr>
      </w:pPr>
      <w:r w:rsidRPr="006E7BCF">
        <w:rPr>
          <w:rFonts w:ascii="Arial" w:hAnsi="Arial" w:cs="Arial"/>
          <w:sz w:val="24"/>
          <w:szCs w:val="24"/>
        </w:rPr>
        <w:t xml:space="preserve">De la comunicación hecha por </w:t>
      </w:r>
      <w:r w:rsidR="00CB250B" w:rsidRPr="00CB250B">
        <w:rPr>
          <w:rFonts w:ascii="Arial" w:hAnsi="Arial" w:cs="Arial"/>
          <w:sz w:val="24"/>
          <w:szCs w:val="24"/>
        </w:rPr>
        <w:t xml:space="preserve">el Secretario Municipal del H. Ayuntamiento de </w:t>
      </w:r>
      <w:r w:rsidR="00C875EB">
        <w:rPr>
          <w:rFonts w:ascii="Arial" w:hAnsi="Arial" w:cs="Arial"/>
          <w:sz w:val="24"/>
          <w:szCs w:val="24"/>
        </w:rPr>
        <w:t>Uruapan</w:t>
      </w:r>
      <w:r w:rsidR="00CB250B" w:rsidRPr="00CB250B">
        <w:rPr>
          <w:rFonts w:ascii="Arial" w:hAnsi="Arial" w:cs="Arial"/>
          <w:sz w:val="24"/>
          <w:szCs w:val="24"/>
        </w:rPr>
        <w:t xml:space="preserve">, Michoacán, </w:t>
      </w:r>
      <w:r w:rsidR="00FC3463">
        <w:rPr>
          <w:rFonts w:ascii="Arial" w:hAnsi="Arial" w:cs="Arial"/>
          <w:sz w:val="24"/>
          <w:szCs w:val="24"/>
        </w:rPr>
        <w:t xml:space="preserve">por medio del cual </w:t>
      </w:r>
      <w:r w:rsidR="00CB250B" w:rsidRPr="00CB250B">
        <w:rPr>
          <w:rFonts w:ascii="Arial" w:hAnsi="Arial" w:cs="Arial"/>
          <w:sz w:val="24"/>
          <w:szCs w:val="24"/>
        </w:rPr>
        <w:t xml:space="preserve">notifica a esta Soberanía la </w:t>
      </w:r>
      <w:r w:rsidR="00D560D8">
        <w:rPr>
          <w:rFonts w:ascii="Arial" w:hAnsi="Arial" w:cs="Arial"/>
          <w:sz w:val="24"/>
          <w:szCs w:val="24"/>
        </w:rPr>
        <w:t>a</w:t>
      </w:r>
      <w:r w:rsidR="00CB250B" w:rsidRPr="00CB250B">
        <w:rPr>
          <w:rFonts w:ascii="Arial" w:hAnsi="Arial" w:cs="Arial"/>
          <w:sz w:val="24"/>
          <w:szCs w:val="24"/>
        </w:rPr>
        <w:t>usencia definitiva del Presidente Municipal Constitucional de dicho Ayuntamiento</w:t>
      </w:r>
      <w:r w:rsidR="00CB250B">
        <w:rPr>
          <w:rFonts w:ascii="Arial" w:hAnsi="Arial" w:cs="Arial"/>
          <w:sz w:val="24"/>
          <w:szCs w:val="24"/>
        </w:rPr>
        <w:t>.</w:t>
      </w:r>
    </w:p>
    <w:p w14:paraId="53E66352" w14:textId="77777777" w:rsidR="006E7BCF" w:rsidRDefault="006E7BCF" w:rsidP="006E7BCF">
      <w:pPr>
        <w:pStyle w:val="Cuerpo"/>
        <w:spacing w:after="0" w:line="360" w:lineRule="auto"/>
        <w:jc w:val="both"/>
        <w:rPr>
          <w:rFonts w:ascii="Arial" w:hAnsi="Arial" w:cs="Arial"/>
          <w:sz w:val="24"/>
          <w:szCs w:val="24"/>
        </w:rPr>
      </w:pPr>
    </w:p>
    <w:p w14:paraId="034AFA77" w14:textId="4E9F21D5" w:rsidR="006E7BCF" w:rsidRDefault="006E7BCF" w:rsidP="006E7BCF">
      <w:pPr>
        <w:pStyle w:val="Cuerpo"/>
        <w:spacing w:after="0" w:line="360" w:lineRule="auto"/>
        <w:jc w:val="both"/>
        <w:rPr>
          <w:rFonts w:ascii="Arial" w:hAnsi="Arial" w:cs="Arial"/>
          <w:sz w:val="24"/>
          <w:szCs w:val="24"/>
        </w:rPr>
      </w:pPr>
      <w:r w:rsidRPr="006E7BCF">
        <w:rPr>
          <w:rFonts w:ascii="Arial" w:hAnsi="Arial" w:cs="Arial"/>
          <w:sz w:val="24"/>
          <w:szCs w:val="24"/>
        </w:rPr>
        <w:t>Ante tal comunicación, la Constitución Política del Estado Libre y Soberano de Michoacán de Ocampo dispone, en su artículo 115, que, si alguno de los miembros de los ayuntamientos dejare de desempeñar su cargo, el Ayuntamiento valorará y acordará el tipo de ausencia y procederá en términos de la Ley Orgánica Municipal.</w:t>
      </w:r>
    </w:p>
    <w:p w14:paraId="7EC75285" w14:textId="77777777" w:rsidR="006E7BCF" w:rsidRDefault="006E7BCF" w:rsidP="00B81E56">
      <w:pPr>
        <w:pStyle w:val="Cuerpo"/>
        <w:spacing w:after="0" w:line="360" w:lineRule="auto"/>
        <w:jc w:val="both"/>
        <w:rPr>
          <w:rFonts w:ascii="Arial" w:hAnsi="Arial" w:cs="Arial"/>
          <w:sz w:val="24"/>
          <w:szCs w:val="24"/>
        </w:rPr>
      </w:pPr>
    </w:p>
    <w:p w14:paraId="3D148796" w14:textId="77777777" w:rsidR="00D44F4D" w:rsidRDefault="00D44F4D" w:rsidP="00B81E56">
      <w:pPr>
        <w:pStyle w:val="Cuerpo"/>
        <w:spacing w:after="0" w:line="360" w:lineRule="auto"/>
        <w:jc w:val="both"/>
        <w:rPr>
          <w:rFonts w:ascii="Arial" w:hAnsi="Arial" w:cs="Arial"/>
          <w:sz w:val="24"/>
          <w:szCs w:val="24"/>
        </w:rPr>
      </w:pPr>
      <w:r w:rsidRPr="00D44F4D">
        <w:rPr>
          <w:rFonts w:ascii="Arial" w:hAnsi="Arial" w:cs="Arial"/>
          <w:sz w:val="24"/>
          <w:szCs w:val="24"/>
        </w:rPr>
        <w:t xml:space="preserve">El artículo 17 fracción I de la Ley Orgánica Municipal del Estado de Michoacán de Ocampo, establece que: </w:t>
      </w:r>
    </w:p>
    <w:p w14:paraId="3FA98AC4" w14:textId="77777777" w:rsidR="00D44F4D" w:rsidRDefault="00D44F4D" w:rsidP="00B81E56">
      <w:pPr>
        <w:pStyle w:val="Cuerpo"/>
        <w:spacing w:after="0" w:line="360" w:lineRule="auto"/>
        <w:jc w:val="both"/>
        <w:rPr>
          <w:rFonts w:ascii="Arial" w:hAnsi="Arial" w:cs="Arial"/>
          <w:sz w:val="24"/>
          <w:szCs w:val="24"/>
        </w:rPr>
      </w:pPr>
    </w:p>
    <w:p w14:paraId="5CA49137" w14:textId="1C3BDD67" w:rsidR="00D44F4D" w:rsidRPr="00D44F4D" w:rsidRDefault="00D44F4D" w:rsidP="00B81E56">
      <w:pPr>
        <w:pStyle w:val="Cuerpo"/>
        <w:spacing w:after="0" w:line="360" w:lineRule="auto"/>
        <w:jc w:val="both"/>
        <w:rPr>
          <w:rFonts w:ascii="Arial" w:hAnsi="Arial" w:cs="Arial"/>
          <w:i/>
          <w:iCs/>
          <w:sz w:val="24"/>
          <w:szCs w:val="24"/>
        </w:rPr>
      </w:pPr>
      <w:r w:rsidRPr="00D44F4D">
        <w:rPr>
          <w:rFonts w:ascii="Arial" w:hAnsi="Arial" w:cs="Arial"/>
          <w:i/>
          <w:iCs/>
          <w:sz w:val="24"/>
          <w:szCs w:val="24"/>
        </w:rPr>
        <w:t xml:space="preserve">El Ayuntamiento se integrará con las y los siguientes integrantes que contarán con autonomía plena en sus decisiones, con atribuciones para crear, modificar o abrogar la legislación Municipal, de forma colegiada: </w:t>
      </w:r>
    </w:p>
    <w:p w14:paraId="7FC74F58" w14:textId="77777777" w:rsidR="00D44F4D" w:rsidRPr="00D44F4D" w:rsidRDefault="00D44F4D" w:rsidP="00B81E56">
      <w:pPr>
        <w:pStyle w:val="Cuerpo"/>
        <w:spacing w:after="0" w:line="360" w:lineRule="auto"/>
        <w:jc w:val="both"/>
        <w:rPr>
          <w:rFonts w:ascii="Arial" w:hAnsi="Arial" w:cs="Arial"/>
          <w:i/>
          <w:iCs/>
          <w:sz w:val="24"/>
          <w:szCs w:val="24"/>
        </w:rPr>
      </w:pPr>
    </w:p>
    <w:p w14:paraId="58AFBFA0" w14:textId="6957529C" w:rsidR="00D44F4D" w:rsidRDefault="00D44F4D" w:rsidP="00D44F4D">
      <w:pPr>
        <w:pStyle w:val="Cuerpo"/>
        <w:numPr>
          <w:ilvl w:val="0"/>
          <w:numId w:val="5"/>
        </w:numPr>
        <w:spacing w:after="0" w:line="360" w:lineRule="auto"/>
        <w:jc w:val="both"/>
        <w:rPr>
          <w:rFonts w:ascii="Arial" w:hAnsi="Arial" w:cs="Arial"/>
          <w:i/>
          <w:iCs/>
          <w:sz w:val="24"/>
          <w:szCs w:val="24"/>
        </w:rPr>
      </w:pPr>
      <w:r w:rsidRPr="00D44F4D">
        <w:rPr>
          <w:rFonts w:ascii="Arial" w:hAnsi="Arial" w:cs="Arial"/>
          <w:i/>
          <w:iCs/>
          <w:sz w:val="24"/>
          <w:szCs w:val="24"/>
        </w:rPr>
        <w:lastRenderedPageBreak/>
        <w:t>Una Presidenta o Presidente Municipal, que será representante del Ayuntamiento y responsable directo del gobierno y de la administración pública municipal, por tanto, deberá velar por la correcta planeación, programación, ejecución y control de los programas, obras y servicios públicos a cargo de la municipalidad, de acuerdo al Plan de Desarrollo Municipal y la legislación correspondiente;</w:t>
      </w:r>
    </w:p>
    <w:p w14:paraId="733667F6" w14:textId="5C9B34C3" w:rsidR="00D44F4D" w:rsidRPr="00E77FD8" w:rsidRDefault="00D44F4D" w:rsidP="00E77FD8">
      <w:pPr>
        <w:pStyle w:val="Cuerpo"/>
        <w:spacing w:after="0" w:line="360" w:lineRule="auto"/>
        <w:ind w:left="1080"/>
        <w:jc w:val="both"/>
        <w:rPr>
          <w:rFonts w:ascii="Arial" w:hAnsi="Arial" w:cs="Arial"/>
          <w:i/>
          <w:iCs/>
          <w:sz w:val="24"/>
          <w:szCs w:val="24"/>
        </w:rPr>
      </w:pPr>
      <w:r w:rsidRPr="00D44F4D">
        <w:rPr>
          <w:rFonts w:ascii="Arial" w:hAnsi="Arial" w:cs="Arial"/>
          <w:i/>
          <w:iCs/>
          <w:sz w:val="24"/>
          <w:szCs w:val="24"/>
        </w:rPr>
        <w:t xml:space="preserve"> A su vez que, en la Ley Orgánica Municipal, en sus artículos 65 fracción IV, 66 primer párrafo establece que: </w:t>
      </w:r>
    </w:p>
    <w:p w14:paraId="2D7F38F2" w14:textId="77777777" w:rsidR="00EF63CF" w:rsidRDefault="00D44F4D" w:rsidP="00B81E56">
      <w:pPr>
        <w:pStyle w:val="Cuerpo"/>
        <w:spacing w:after="0" w:line="360" w:lineRule="auto"/>
        <w:jc w:val="both"/>
        <w:rPr>
          <w:rFonts w:ascii="Arial" w:hAnsi="Arial" w:cs="Arial"/>
          <w:i/>
          <w:iCs/>
          <w:sz w:val="24"/>
          <w:szCs w:val="24"/>
        </w:rPr>
      </w:pPr>
      <w:r w:rsidRPr="001078CB">
        <w:rPr>
          <w:rFonts w:ascii="Arial" w:hAnsi="Arial" w:cs="Arial"/>
          <w:b/>
          <w:bCs/>
          <w:i/>
          <w:iCs/>
          <w:sz w:val="24"/>
          <w:szCs w:val="24"/>
        </w:rPr>
        <w:t>…Artículo 65.</w:t>
      </w:r>
      <w:r w:rsidRPr="00D44F4D">
        <w:rPr>
          <w:rFonts w:ascii="Arial" w:hAnsi="Arial" w:cs="Arial"/>
          <w:i/>
          <w:iCs/>
          <w:sz w:val="24"/>
          <w:szCs w:val="24"/>
        </w:rPr>
        <w:t xml:space="preserve"> Ante la ausencia de la Presidenta o Presidente Municipal de su municipio, el Ayuntamiento deberá sujetarse a las siguientes disposiciones: </w:t>
      </w:r>
    </w:p>
    <w:p w14:paraId="32314E4E" w14:textId="77777777" w:rsidR="00EF63CF" w:rsidRDefault="00EF63CF" w:rsidP="00B81E56">
      <w:pPr>
        <w:pStyle w:val="Cuerpo"/>
        <w:spacing w:after="0" w:line="360" w:lineRule="auto"/>
        <w:jc w:val="both"/>
        <w:rPr>
          <w:rFonts w:ascii="Arial" w:hAnsi="Arial" w:cs="Arial"/>
          <w:i/>
          <w:iCs/>
          <w:sz w:val="24"/>
          <w:szCs w:val="24"/>
        </w:rPr>
      </w:pPr>
    </w:p>
    <w:p w14:paraId="702E0B1F" w14:textId="04B86CC4" w:rsidR="00712719" w:rsidRPr="00D44F4D" w:rsidRDefault="00D44F4D" w:rsidP="00B81E56">
      <w:pPr>
        <w:pStyle w:val="Cuerpo"/>
        <w:spacing w:after="0" w:line="360" w:lineRule="auto"/>
        <w:jc w:val="both"/>
        <w:rPr>
          <w:rFonts w:ascii="Arial" w:hAnsi="Arial" w:cs="Arial"/>
          <w:i/>
          <w:iCs/>
          <w:sz w:val="24"/>
          <w:szCs w:val="24"/>
        </w:rPr>
      </w:pPr>
      <w:r w:rsidRPr="00D44F4D">
        <w:rPr>
          <w:rFonts w:ascii="Arial" w:hAnsi="Arial" w:cs="Arial"/>
          <w:i/>
          <w:iCs/>
          <w:sz w:val="24"/>
          <w:szCs w:val="24"/>
        </w:rPr>
        <w:t>IV. Cuando la ausencia sea mayor de sesenta días por cualquier motivo, el Ayuntamiento notificará al Congreso, quien valorará la fundamentación y motivación de la causa, en cuyo caso nombrará una Presidenta o Presidente Municipal Provisional, en caso contrario decretará la ausencia definitiva; en tanto el Congreso nombra a una Presidenta o Presidente Provisional, estará en funciones de Presidente la Síndica o Síndico Municipal…</w:t>
      </w:r>
    </w:p>
    <w:p w14:paraId="18AD4CA0" w14:textId="77777777" w:rsidR="00D44F4D" w:rsidRPr="00D44F4D" w:rsidRDefault="00D44F4D" w:rsidP="00B81E56">
      <w:pPr>
        <w:pStyle w:val="Cuerpo"/>
        <w:spacing w:after="0" w:line="360" w:lineRule="auto"/>
        <w:jc w:val="both"/>
        <w:rPr>
          <w:rFonts w:ascii="Arial" w:hAnsi="Arial" w:cs="Arial"/>
          <w:i/>
          <w:iCs/>
          <w:sz w:val="24"/>
          <w:szCs w:val="24"/>
        </w:rPr>
      </w:pPr>
    </w:p>
    <w:p w14:paraId="6EB60617" w14:textId="7D916932" w:rsidR="00D44F4D" w:rsidRPr="00D44F4D" w:rsidRDefault="00D44F4D" w:rsidP="00B81E56">
      <w:pPr>
        <w:pStyle w:val="Cuerpo"/>
        <w:spacing w:after="0" w:line="360" w:lineRule="auto"/>
        <w:jc w:val="both"/>
        <w:rPr>
          <w:rFonts w:ascii="Arial" w:hAnsi="Arial" w:cs="Arial"/>
          <w:i/>
          <w:iCs/>
          <w:sz w:val="24"/>
          <w:szCs w:val="24"/>
        </w:rPr>
      </w:pPr>
      <w:r w:rsidRPr="001078CB">
        <w:rPr>
          <w:rFonts w:ascii="Arial" w:hAnsi="Arial" w:cs="Arial"/>
          <w:b/>
          <w:bCs/>
          <w:i/>
          <w:iCs/>
          <w:sz w:val="24"/>
          <w:szCs w:val="24"/>
        </w:rPr>
        <w:t>…Artículo 66.</w:t>
      </w:r>
      <w:r w:rsidRPr="00D44F4D">
        <w:rPr>
          <w:rFonts w:ascii="Arial" w:hAnsi="Arial" w:cs="Arial"/>
          <w:i/>
          <w:iCs/>
          <w:sz w:val="24"/>
          <w:szCs w:val="24"/>
        </w:rPr>
        <w:t xml:space="preserve"> La Presidenta o Presidente Municipal Provisional, permanecerá en el cargo hasta que el titular se encuentre en la posibilidad material y legal de incorporarse a sus funciones, mediando para ello solicitud al Congreso para el trámite respectivo. En casos de que se declare ausencia definitiva conocerá el Congreso, quien contará con un término de hasta 30 días naturales contados a partir del día en que tenga conocimiento oficial, para designar a quien deba sustituirlo, respetando el género y el origen partidista o en su caso independiente, el sustituto deberá cumplir los requisitos de elegibilidad para ser candidato a Presidenta o Presidente Municipal que señala la Constitución Local…</w:t>
      </w:r>
    </w:p>
    <w:p w14:paraId="23956B5E" w14:textId="77777777" w:rsidR="00091DCA" w:rsidRDefault="00091DCA" w:rsidP="00B81E56">
      <w:pPr>
        <w:pStyle w:val="Cuerpo"/>
        <w:spacing w:after="0" w:line="360" w:lineRule="auto"/>
        <w:jc w:val="both"/>
        <w:rPr>
          <w:rFonts w:ascii="Arial" w:hAnsi="Arial" w:cs="Arial"/>
          <w:sz w:val="24"/>
          <w:szCs w:val="24"/>
        </w:rPr>
      </w:pPr>
    </w:p>
    <w:p w14:paraId="130212C6" w14:textId="17193F91" w:rsidR="00564514" w:rsidRDefault="00091DCA" w:rsidP="00B81E56">
      <w:pPr>
        <w:pStyle w:val="Cuerpo"/>
        <w:spacing w:after="0" w:line="360" w:lineRule="auto"/>
        <w:jc w:val="both"/>
        <w:rPr>
          <w:rFonts w:ascii="Arial" w:hAnsi="Arial" w:cs="Arial"/>
          <w:sz w:val="24"/>
          <w:szCs w:val="24"/>
        </w:rPr>
      </w:pPr>
      <w:r w:rsidRPr="009A52FA">
        <w:rPr>
          <w:rFonts w:ascii="Arial" w:hAnsi="Arial" w:cs="Arial"/>
          <w:sz w:val="24"/>
          <w:szCs w:val="24"/>
        </w:rPr>
        <w:t xml:space="preserve">Continuando con el análisis, esta Comisión dictaminadora, atendiendo las necesidades y condiciones actuales del Municipio de </w:t>
      </w:r>
      <w:r w:rsidR="00C875EB">
        <w:rPr>
          <w:rFonts w:ascii="Arial" w:hAnsi="Arial" w:cs="Arial"/>
          <w:sz w:val="24"/>
          <w:szCs w:val="24"/>
        </w:rPr>
        <w:t>Uruapan</w:t>
      </w:r>
      <w:r w:rsidRPr="009A52FA">
        <w:rPr>
          <w:rFonts w:ascii="Arial" w:hAnsi="Arial" w:cs="Arial"/>
          <w:sz w:val="24"/>
          <w:szCs w:val="24"/>
        </w:rPr>
        <w:t xml:space="preserve">, Michoacán, y tomando en consideración la propuesta hecha por </w:t>
      </w:r>
      <w:r w:rsidR="002E6660">
        <w:rPr>
          <w:rFonts w:ascii="Arial" w:hAnsi="Arial" w:cs="Arial"/>
          <w:sz w:val="24"/>
          <w:szCs w:val="24"/>
        </w:rPr>
        <w:t>el</w:t>
      </w:r>
      <w:r w:rsidR="0079513F" w:rsidRPr="0079513F">
        <w:rPr>
          <w:rFonts w:ascii="Arial" w:hAnsi="Arial" w:cs="Arial"/>
          <w:sz w:val="24"/>
          <w:szCs w:val="24"/>
        </w:rPr>
        <w:t xml:space="preserve"> </w:t>
      </w:r>
      <w:r w:rsidR="0079513F">
        <w:rPr>
          <w:rFonts w:ascii="Arial" w:hAnsi="Arial" w:cs="Arial"/>
          <w:sz w:val="24"/>
          <w:szCs w:val="24"/>
        </w:rPr>
        <w:t xml:space="preserve">Diputado Carlos Alejandro Bautista Tafolla, en el cual solicita que se someta a consideración del pleno de esta Legislatura la designación de la C. Grecia Itzel Quiroz García, como Presidenta Municipal Sustituta del Ayuntamiento de Uruapan, Michoacán, </w:t>
      </w:r>
      <w:r w:rsidR="0062451D">
        <w:rPr>
          <w:rFonts w:ascii="Arial" w:hAnsi="Arial" w:cs="Arial"/>
          <w:sz w:val="24"/>
          <w:szCs w:val="24"/>
        </w:rPr>
        <w:t>por el periodo constitucional 2024</w:t>
      </w:r>
      <w:r w:rsidR="002D60B9">
        <w:rPr>
          <w:rFonts w:ascii="Arial" w:hAnsi="Arial" w:cs="Arial"/>
          <w:sz w:val="24"/>
          <w:szCs w:val="24"/>
        </w:rPr>
        <w:t>-2027</w:t>
      </w:r>
      <w:r w:rsidRPr="009A52FA">
        <w:rPr>
          <w:rFonts w:ascii="Arial" w:hAnsi="Arial" w:cs="Arial"/>
          <w:sz w:val="24"/>
          <w:szCs w:val="24"/>
        </w:rPr>
        <w:t xml:space="preserve">, en virtud de que cumple con los requisitos de elegibilidad </w:t>
      </w:r>
      <w:r w:rsidRPr="009A52FA">
        <w:rPr>
          <w:rFonts w:ascii="Arial" w:hAnsi="Arial" w:cs="Arial"/>
          <w:sz w:val="24"/>
          <w:szCs w:val="24"/>
        </w:rPr>
        <w:lastRenderedPageBreak/>
        <w:t>previstos por el artículo 119 de la Constitución Política del Estado Libre y Soberano de Michoacán de Ocampo.</w:t>
      </w:r>
    </w:p>
    <w:p w14:paraId="35BCCE04" w14:textId="77777777" w:rsidR="00E209C9" w:rsidRDefault="00E209C9" w:rsidP="00B81E56">
      <w:pPr>
        <w:pStyle w:val="Cuerpo"/>
        <w:spacing w:after="0" w:line="360" w:lineRule="auto"/>
        <w:jc w:val="both"/>
        <w:rPr>
          <w:rFonts w:ascii="Arial" w:hAnsi="Arial" w:cs="Arial"/>
          <w:sz w:val="24"/>
          <w:szCs w:val="24"/>
        </w:rPr>
      </w:pPr>
    </w:p>
    <w:p w14:paraId="1D83AC6D" w14:textId="648BEEF1" w:rsidR="00A8279B" w:rsidRDefault="00E209C9" w:rsidP="00B81E56">
      <w:pPr>
        <w:pStyle w:val="Cuerpo"/>
        <w:spacing w:after="0" w:line="360" w:lineRule="auto"/>
        <w:jc w:val="both"/>
        <w:rPr>
          <w:rFonts w:ascii="Arial" w:hAnsi="Arial" w:cs="Arial"/>
          <w:sz w:val="24"/>
          <w:szCs w:val="24"/>
        </w:rPr>
      </w:pPr>
      <w:bookmarkStart w:id="3" w:name="_Hlk159317440"/>
      <w:r w:rsidRPr="00E209C9">
        <w:rPr>
          <w:rFonts w:ascii="Arial" w:hAnsi="Arial" w:cs="Arial"/>
          <w:sz w:val="24"/>
          <w:szCs w:val="24"/>
        </w:rPr>
        <w:t xml:space="preserve">De conformidad </w:t>
      </w:r>
      <w:r>
        <w:rPr>
          <w:rFonts w:ascii="Arial" w:hAnsi="Arial" w:cs="Arial"/>
          <w:sz w:val="24"/>
          <w:szCs w:val="24"/>
        </w:rPr>
        <w:t>con el primer párrafo del artículo 66</w:t>
      </w:r>
      <w:r w:rsidRPr="00E209C9">
        <w:rPr>
          <w:rFonts w:ascii="Arial" w:hAnsi="Arial" w:cs="Arial"/>
          <w:sz w:val="24"/>
          <w:szCs w:val="24"/>
        </w:rPr>
        <w:t xml:space="preserve"> de la Ley Orgánica Municipal del Estado de Michoacán de Ocampo, en el que se establece respetar el origen partidista, se cumple este supuesto.</w:t>
      </w:r>
    </w:p>
    <w:bookmarkEnd w:id="3"/>
    <w:p w14:paraId="147D38AE" w14:textId="77777777" w:rsidR="00CB250B" w:rsidRDefault="00CB250B" w:rsidP="00B81E56">
      <w:pPr>
        <w:pStyle w:val="Cuerpo"/>
        <w:spacing w:after="0" w:line="360" w:lineRule="auto"/>
        <w:jc w:val="both"/>
        <w:rPr>
          <w:rFonts w:ascii="Arial" w:hAnsi="Arial" w:cs="Arial"/>
          <w:sz w:val="24"/>
          <w:szCs w:val="24"/>
        </w:rPr>
      </w:pPr>
    </w:p>
    <w:p w14:paraId="153DDFE3" w14:textId="3513AD68" w:rsidR="00027123" w:rsidRDefault="007C3F2A" w:rsidP="00B81E56">
      <w:pPr>
        <w:pStyle w:val="Cuerpo"/>
        <w:spacing w:after="0" w:line="360" w:lineRule="auto"/>
        <w:jc w:val="both"/>
        <w:rPr>
          <w:rFonts w:ascii="Arial" w:hAnsi="Arial" w:cs="Arial"/>
          <w:sz w:val="24"/>
          <w:szCs w:val="24"/>
        </w:rPr>
      </w:pPr>
      <w:r>
        <w:rPr>
          <w:rFonts w:ascii="Arial" w:hAnsi="Arial" w:cs="Arial"/>
          <w:sz w:val="24"/>
          <w:szCs w:val="24"/>
        </w:rPr>
        <w:t>La</w:t>
      </w:r>
      <w:r w:rsidR="00CB250B">
        <w:rPr>
          <w:rFonts w:ascii="Arial" w:hAnsi="Arial" w:cs="Arial"/>
          <w:sz w:val="24"/>
          <w:szCs w:val="24"/>
        </w:rPr>
        <w:t xml:space="preserve"> Ciudadan</w:t>
      </w:r>
      <w:r>
        <w:rPr>
          <w:rFonts w:ascii="Arial" w:hAnsi="Arial" w:cs="Arial"/>
          <w:sz w:val="24"/>
          <w:szCs w:val="24"/>
        </w:rPr>
        <w:t>a Grecia Itzel Quiroz</w:t>
      </w:r>
      <w:r w:rsidR="00CB250B">
        <w:rPr>
          <w:rFonts w:ascii="Arial" w:hAnsi="Arial" w:cs="Arial"/>
          <w:sz w:val="24"/>
          <w:szCs w:val="24"/>
        </w:rPr>
        <w:t xml:space="preserve"> </w:t>
      </w:r>
      <w:r w:rsidR="00B61336">
        <w:rPr>
          <w:rFonts w:ascii="Arial" w:hAnsi="Arial" w:cs="Arial"/>
          <w:sz w:val="24"/>
          <w:szCs w:val="24"/>
        </w:rPr>
        <w:t>García,</w:t>
      </w:r>
      <w:r w:rsidR="00027123" w:rsidRPr="00027123">
        <w:rPr>
          <w:rFonts w:ascii="Arial" w:hAnsi="Arial" w:cs="Arial"/>
          <w:sz w:val="24"/>
          <w:szCs w:val="24"/>
        </w:rPr>
        <w:t xml:space="preserve"> antes de tomar posesión, deberá protestar ante este Congreso</w:t>
      </w:r>
      <w:r w:rsidR="00027123">
        <w:rPr>
          <w:rFonts w:ascii="Arial" w:hAnsi="Arial" w:cs="Arial"/>
          <w:sz w:val="24"/>
          <w:szCs w:val="24"/>
        </w:rPr>
        <w:t xml:space="preserve"> </w:t>
      </w:r>
      <w:r w:rsidR="00027123" w:rsidRPr="00027123">
        <w:rPr>
          <w:rFonts w:ascii="Arial" w:hAnsi="Arial" w:cs="Arial"/>
          <w:sz w:val="24"/>
          <w:szCs w:val="24"/>
        </w:rPr>
        <w:t>del Estado, guardar y hacer guardar la Constitución Federal, la del Estado y las leyes que de ambas emanen y desempeñar leal y patrióticamente su encargo, para este caso como President</w:t>
      </w:r>
      <w:r w:rsidR="00B61336">
        <w:rPr>
          <w:rFonts w:ascii="Arial" w:hAnsi="Arial" w:cs="Arial"/>
          <w:sz w:val="24"/>
          <w:szCs w:val="24"/>
        </w:rPr>
        <w:t>a</w:t>
      </w:r>
      <w:r w:rsidR="00027123" w:rsidRPr="00027123">
        <w:rPr>
          <w:rFonts w:ascii="Arial" w:hAnsi="Arial" w:cs="Arial"/>
          <w:sz w:val="24"/>
          <w:szCs w:val="24"/>
        </w:rPr>
        <w:t xml:space="preserve"> Municipal </w:t>
      </w:r>
      <w:r w:rsidR="00C875EB">
        <w:rPr>
          <w:rFonts w:ascii="Arial" w:hAnsi="Arial" w:cs="Arial"/>
          <w:sz w:val="24"/>
          <w:szCs w:val="24"/>
        </w:rPr>
        <w:t>Sustitut</w:t>
      </w:r>
      <w:r w:rsidR="00B61336">
        <w:rPr>
          <w:rFonts w:ascii="Arial" w:hAnsi="Arial" w:cs="Arial"/>
          <w:sz w:val="24"/>
          <w:szCs w:val="24"/>
        </w:rPr>
        <w:t>a</w:t>
      </w:r>
      <w:r w:rsidR="00027123" w:rsidRPr="00027123">
        <w:rPr>
          <w:rFonts w:ascii="Arial" w:hAnsi="Arial" w:cs="Arial"/>
          <w:sz w:val="24"/>
          <w:szCs w:val="24"/>
        </w:rPr>
        <w:t>, en los términos del artículo 157 de la Constitución Política del Estado Libre y Soberano de Michoacán de Ocampo.</w:t>
      </w:r>
    </w:p>
    <w:p w14:paraId="0F76B089" w14:textId="77777777" w:rsidR="002A05B7" w:rsidRDefault="002A05B7" w:rsidP="00B81E56">
      <w:pPr>
        <w:pStyle w:val="Cuerpo"/>
        <w:spacing w:after="0" w:line="360" w:lineRule="auto"/>
        <w:jc w:val="both"/>
        <w:rPr>
          <w:rFonts w:ascii="Arial" w:hAnsi="Arial" w:cs="Arial"/>
          <w:sz w:val="24"/>
          <w:szCs w:val="24"/>
        </w:rPr>
      </w:pPr>
    </w:p>
    <w:p w14:paraId="2AA3B205" w14:textId="3FA4A8D2" w:rsidR="00027123" w:rsidRDefault="00027123" w:rsidP="00B81E56">
      <w:pPr>
        <w:pStyle w:val="Cuerpo"/>
        <w:spacing w:after="0" w:line="360" w:lineRule="auto"/>
        <w:jc w:val="both"/>
        <w:rPr>
          <w:rFonts w:ascii="Arial" w:hAnsi="Arial" w:cs="Arial"/>
          <w:sz w:val="24"/>
          <w:szCs w:val="24"/>
        </w:rPr>
      </w:pPr>
      <w:r w:rsidRPr="00027123">
        <w:rPr>
          <w:rFonts w:ascii="Arial" w:hAnsi="Arial" w:cs="Arial"/>
          <w:sz w:val="24"/>
          <w:szCs w:val="24"/>
        </w:rPr>
        <w:t>Por lo expuesto y con fundamento en los artículos 115 de la Constitución Política de los Estados Unidos Mexicanos; 44 fracción XX, 115, 119 y 157 de la Constitución Política del Estado Libre y Soberano de Michoacán de Ocampo; 17, 20, 65 fracción IV y 66 de la Ley Orgánica Municipal del Estado de Michoacán de Ocampo; 52 fracción I, 62 fracción XIII, 63, 64 fracción I, 65, 66, 79 fracción VII, 243, 244, 245 y 247 de la Ley Orgánica y de Procedimientos del Congreso del Estado de Michoacán de Ocampo, las y los diputados integrantes de la Comisión de Gobernación nos permitimos someter a la consideración del Pleno el siguiente Proyecto de</w:t>
      </w:r>
      <w:r>
        <w:rPr>
          <w:rFonts w:ascii="Arial" w:hAnsi="Arial" w:cs="Arial"/>
          <w:sz w:val="24"/>
          <w:szCs w:val="24"/>
        </w:rPr>
        <w:t>:</w:t>
      </w:r>
    </w:p>
    <w:bookmarkEnd w:id="0"/>
    <w:bookmarkEnd w:id="1"/>
    <w:p w14:paraId="5742CD97" w14:textId="38D5EEFA" w:rsidR="00491A19" w:rsidRDefault="00491A19" w:rsidP="00B81E56">
      <w:pPr>
        <w:pStyle w:val="Cuerpo"/>
        <w:spacing w:after="0" w:line="360" w:lineRule="auto"/>
        <w:jc w:val="both"/>
        <w:rPr>
          <w:rFonts w:ascii="Arial" w:hAnsi="Arial" w:cs="Arial"/>
          <w:sz w:val="24"/>
          <w:szCs w:val="24"/>
        </w:rPr>
      </w:pPr>
    </w:p>
    <w:p w14:paraId="57745735" w14:textId="575F27CC" w:rsidR="004C1B57" w:rsidRDefault="00491A19" w:rsidP="002A05B7">
      <w:pPr>
        <w:pStyle w:val="Cuerpo"/>
        <w:spacing w:after="0" w:line="360" w:lineRule="auto"/>
        <w:jc w:val="center"/>
        <w:rPr>
          <w:rFonts w:ascii="Arial" w:hAnsi="Arial" w:cs="Arial"/>
          <w:b/>
          <w:bCs/>
          <w:sz w:val="24"/>
          <w:szCs w:val="24"/>
        </w:rPr>
      </w:pPr>
      <w:r w:rsidRPr="007E6EE7">
        <w:rPr>
          <w:rFonts w:ascii="Arial" w:hAnsi="Arial" w:cs="Arial"/>
          <w:b/>
          <w:bCs/>
          <w:sz w:val="24"/>
          <w:szCs w:val="24"/>
        </w:rPr>
        <w:t>DECRETO</w:t>
      </w:r>
    </w:p>
    <w:p w14:paraId="1A5B91F1" w14:textId="77777777" w:rsidR="00FC3463" w:rsidRPr="002A05B7" w:rsidRDefault="00FC3463" w:rsidP="002A05B7">
      <w:pPr>
        <w:pStyle w:val="Cuerpo"/>
        <w:spacing w:after="0" w:line="360" w:lineRule="auto"/>
        <w:jc w:val="center"/>
        <w:rPr>
          <w:rFonts w:ascii="Arial" w:hAnsi="Arial" w:cs="Arial"/>
          <w:b/>
          <w:bCs/>
          <w:sz w:val="24"/>
          <w:szCs w:val="24"/>
        </w:rPr>
      </w:pPr>
    </w:p>
    <w:p w14:paraId="74DF29DE" w14:textId="286D4DC5" w:rsidR="004C1B57" w:rsidRDefault="004C1B57" w:rsidP="00491A19">
      <w:pPr>
        <w:pStyle w:val="Cuerpo"/>
        <w:spacing w:after="0" w:line="360" w:lineRule="auto"/>
        <w:jc w:val="both"/>
        <w:rPr>
          <w:rFonts w:ascii="Arial" w:hAnsi="Arial" w:cs="Arial"/>
          <w:sz w:val="24"/>
          <w:szCs w:val="24"/>
        </w:rPr>
      </w:pPr>
      <w:r w:rsidRPr="004C1B57">
        <w:rPr>
          <w:rFonts w:ascii="Arial" w:hAnsi="Arial" w:cs="Arial"/>
          <w:b/>
          <w:bCs/>
          <w:sz w:val="24"/>
          <w:szCs w:val="24"/>
        </w:rPr>
        <w:t>PRIMERO.</w:t>
      </w:r>
      <w:r w:rsidRPr="004C1B57">
        <w:rPr>
          <w:rFonts w:ascii="Arial" w:hAnsi="Arial" w:cs="Arial"/>
          <w:sz w:val="24"/>
          <w:szCs w:val="24"/>
        </w:rPr>
        <w:t xml:space="preserve"> Se designa </w:t>
      </w:r>
      <w:r w:rsidR="0099401B">
        <w:rPr>
          <w:rFonts w:ascii="Arial" w:hAnsi="Arial" w:cs="Arial"/>
          <w:sz w:val="24"/>
          <w:szCs w:val="24"/>
        </w:rPr>
        <w:t>a</w:t>
      </w:r>
      <w:r w:rsidR="007C3F2A">
        <w:rPr>
          <w:rFonts w:ascii="Arial" w:hAnsi="Arial" w:cs="Arial"/>
          <w:sz w:val="24"/>
          <w:szCs w:val="24"/>
        </w:rPr>
        <w:t xml:space="preserve"> </w:t>
      </w:r>
      <w:r w:rsidR="00CB250B">
        <w:rPr>
          <w:rFonts w:ascii="Arial" w:hAnsi="Arial" w:cs="Arial"/>
          <w:sz w:val="24"/>
          <w:szCs w:val="24"/>
        </w:rPr>
        <w:t>l</w:t>
      </w:r>
      <w:r w:rsidR="007C3F2A">
        <w:rPr>
          <w:rFonts w:ascii="Arial" w:hAnsi="Arial" w:cs="Arial"/>
          <w:sz w:val="24"/>
          <w:szCs w:val="24"/>
        </w:rPr>
        <w:t>a</w:t>
      </w:r>
      <w:r w:rsidR="00EC2F7E">
        <w:rPr>
          <w:rFonts w:ascii="Arial" w:hAnsi="Arial" w:cs="Arial"/>
          <w:sz w:val="24"/>
          <w:szCs w:val="24"/>
        </w:rPr>
        <w:t xml:space="preserve"> </w:t>
      </w:r>
      <w:r w:rsidRPr="004C1B57">
        <w:rPr>
          <w:rFonts w:ascii="Arial" w:hAnsi="Arial" w:cs="Arial"/>
          <w:sz w:val="24"/>
          <w:szCs w:val="24"/>
        </w:rPr>
        <w:t>ciudada</w:t>
      </w:r>
      <w:r w:rsidR="007C3F2A">
        <w:rPr>
          <w:rFonts w:ascii="Arial" w:hAnsi="Arial" w:cs="Arial"/>
          <w:sz w:val="24"/>
          <w:szCs w:val="24"/>
        </w:rPr>
        <w:t>na</w:t>
      </w:r>
      <w:r w:rsidR="002E6660">
        <w:rPr>
          <w:rFonts w:ascii="Arial" w:hAnsi="Arial" w:cs="Arial"/>
          <w:sz w:val="24"/>
          <w:szCs w:val="24"/>
        </w:rPr>
        <w:t xml:space="preserve"> </w:t>
      </w:r>
      <w:r w:rsidR="007C3F2A">
        <w:rPr>
          <w:rFonts w:ascii="Arial" w:hAnsi="Arial" w:cs="Arial"/>
          <w:sz w:val="24"/>
          <w:szCs w:val="24"/>
        </w:rPr>
        <w:t>Grecia Itzel Quiroz</w:t>
      </w:r>
      <w:r w:rsidR="00B61336">
        <w:rPr>
          <w:rFonts w:ascii="Arial" w:hAnsi="Arial" w:cs="Arial"/>
          <w:sz w:val="24"/>
          <w:szCs w:val="24"/>
        </w:rPr>
        <w:t xml:space="preserve"> García</w:t>
      </w:r>
      <w:r w:rsidR="007C3F2A">
        <w:rPr>
          <w:rFonts w:ascii="Arial" w:hAnsi="Arial" w:cs="Arial"/>
          <w:sz w:val="24"/>
          <w:szCs w:val="24"/>
        </w:rPr>
        <w:t xml:space="preserve"> </w:t>
      </w:r>
      <w:r w:rsidRPr="004C1B57">
        <w:rPr>
          <w:rFonts w:ascii="Arial" w:hAnsi="Arial" w:cs="Arial"/>
          <w:sz w:val="24"/>
          <w:szCs w:val="24"/>
        </w:rPr>
        <w:t>como President</w:t>
      </w:r>
      <w:r w:rsidR="007C3F2A">
        <w:rPr>
          <w:rFonts w:ascii="Arial" w:hAnsi="Arial" w:cs="Arial"/>
          <w:sz w:val="24"/>
          <w:szCs w:val="24"/>
        </w:rPr>
        <w:t>a</w:t>
      </w:r>
      <w:r w:rsidRPr="004C1B57">
        <w:rPr>
          <w:rFonts w:ascii="Arial" w:hAnsi="Arial" w:cs="Arial"/>
          <w:sz w:val="24"/>
          <w:szCs w:val="24"/>
        </w:rPr>
        <w:t xml:space="preserve"> Municipal</w:t>
      </w:r>
      <w:r w:rsidR="00451569">
        <w:rPr>
          <w:rFonts w:ascii="Arial" w:hAnsi="Arial" w:cs="Arial"/>
          <w:sz w:val="24"/>
          <w:szCs w:val="24"/>
        </w:rPr>
        <w:t xml:space="preserve"> </w:t>
      </w:r>
      <w:r w:rsidR="002E6660">
        <w:rPr>
          <w:rFonts w:ascii="Arial" w:hAnsi="Arial" w:cs="Arial"/>
          <w:sz w:val="24"/>
          <w:szCs w:val="24"/>
        </w:rPr>
        <w:t>Sustitut</w:t>
      </w:r>
      <w:r w:rsidR="007C3F2A">
        <w:rPr>
          <w:rFonts w:ascii="Arial" w:hAnsi="Arial" w:cs="Arial"/>
          <w:sz w:val="24"/>
          <w:szCs w:val="24"/>
        </w:rPr>
        <w:t>a</w:t>
      </w:r>
      <w:r w:rsidRPr="004C1B57">
        <w:rPr>
          <w:rFonts w:ascii="Arial" w:hAnsi="Arial" w:cs="Arial"/>
          <w:sz w:val="24"/>
          <w:szCs w:val="24"/>
        </w:rPr>
        <w:t xml:space="preserve"> del Ayuntamiento de </w:t>
      </w:r>
      <w:r w:rsidR="00C875EB">
        <w:rPr>
          <w:rFonts w:ascii="Arial" w:hAnsi="Arial" w:cs="Arial"/>
          <w:sz w:val="24"/>
          <w:szCs w:val="24"/>
        </w:rPr>
        <w:t>Uruapan</w:t>
      </w:r>
      <w:r w:rsidRPr="004C1B57">
        <w:rPr>
          <w:rFonts w:ascii="Arial" w:hAnsi="Arial" w:cs="Arial"/>
          <w:sz w:val="24"/>
          <w:szCs w:val="24"/>
        </w:rPr>
        <w:t xml:space="preserve">, Michoacán, </w:t>
      </w:r>
      <w:r w:rsidR="00FC50A4">
        <w:rPr>
          <w:rFonts w:ascii="Arial" w:hAnsi="Arial" w:cs="Arial"/>
          <w:sz w:val="24"/>
          <w:szCs w:val="24"/>
        </w:rPr>
        <w:t xml:space="preserve">por el </w:t>
      </w:r>
      <w:r w:rsidR="002E6660">
        <w:rPr>
          <w:rFonts w:ascii="Arial" w:hAnsi="Arial" w:cs="Arial"/>
          <w:sz w:val="24"/>
          <w:szCs w:val="24"/>
        </w:rPr>
        <w:t>periodo Constitucional 202</w:t>
      </w:r>
      <w:r w:rsidR="00FC50A4">
        <w:rPr>
          <w:rFonts w:ascii="Arial" w:hAnsi="Arial" w:cs="Arial"/>
          <w:sz w:val="24"/>
          <w:szCs w:val="24"/>
        </w:rPr>
        <w:t>4</w:t>
      </w:r>
      <w:r w:rsidR="002E6660">
        <w:rPr>
          <w:rFonts w:ascii="Arial" w:hAnsi="Arial" w:cs="Arial"/>
          <w:sz w:val="24"/>
          <w:szCs w:val="24"/>
        </w:rPr>
        <w:t>-202</w:t>
      </w:r>
      <w:r w:rsidR="00FC50A4">
        <w:rPr>
          <w:rFonts w:ascii="Arial" w:hAnsi="Arial" w:cs="Arial"/>
          <w:sz w:val="24"/>
          <w:szCs w:val="24"/>
        </w:rPr>
        <w:t>7</w:t>
      </w:r>
      <w:r w:rsidR="002E6660">
        <w:rPr>
          <w:rFonts w:ascii="Arial" w:hAnsi="Arial" w:cs="Arial"/>
          <w:sz w:val="24"/>
          <w:szCs w:val="24"/>
        </w:rPr>
        <w:t xml:space="preserve">. </w:t>
      </w:r>
    </w:p>
    <w:p w14:paraId="718E0499" w14:textId="77777777" w:rsidR="004C1B57" w:rsidRDefault="004C1B57" w:rsidP="00491A19">
      <w:pPr>
        <w:pStyle w:val="Cuerpo"/>
        <w:spacing w:after="0" w:line="360" w:lineRule="auto"/>
        <w:jc w:val="both"/>
        <w:rPr>
          <w:rFonts w:ascii="Arial" w:hAnsi="Arial" w:cs="Arial"/>
          <w:sz w:val="24"/>
          <w:szCs w:val="24"/>
        </w:rPr>
      </w:pPr>
    </w:p>
    <w:p w14:paraId="0ADE2C6E" w14:textId="3CEA9E5B" w:rsidR="004C1B57" w:rsidRDefault="004C1B57" w:rsidP="00491A19">
      <w:pPr>
        <w:pStyle w:val="Cuerpo"/>
        <w:spacing w:after="0" w:line="360" w:lineRule="auto"/>
        <w:jc w:val="both"/>
        <w:rPr>
          <w:rFonts w:ascii="Arial" w:hAnsi="Arial" w:cs="Arial"/>
          <w:sz w:val="24"/>
          <w:szCs w:val="24"/>
        </w:rPr>
      </w:pPr>
      <w:r w:rsidRPr="004C1B57">
        <w:rPr>
          <w:rFonts w:ascii="Arial" w:hAnsi="Arial" w:cs="Arial"/>
          <w:b/>
          <w:bCs/>
          <w:sz w:val="24"/>
          <w:szCs w:val="24"/>
        </w:rPr>
        <w:t>SEGUNDO.</w:t>
      </w:r>
      <w:r w:rsidR="00D07CCA">
        <w:rPr>
          <w:rFonts w:ascii="Arial" w:hAnsi="Arial" w:cs="Arial"/>
          <w:sz w:val="24"/>
          <w:szCs w:val="24"/>
        </w:rPr>
        <w:t xml:space="preserve"> </w:t>
      </w:r>
      <w:r w:rsidR="007C3F2A">
        <w:rPr>
          <w:rFonts w:ascii="Arial" w:hAnsi="Arial" w:cs="Arial"/>
          <w:sz w:val="24"/>
          <w:szCs w:val="24"/>
        </w:rPr>
        <w:t>La</w:t>
      </w:r>
      <w:r>
        <w:rPr>
          <w:rFonts w:ascii="Arial" w:hAnsi="Arial" w:cs="Arial"/>
          <w:sz w:val="24"/>
          <w:szCs w:val="24"/>
        </w:rPr>
        <w:t xml:space="preserve"> </w:t>
      </w:r>
      <w:r w:rsidRPr="004C1B57">
        <w:rPr>
          <w:rFonts w:ascii="Arial" w:hAnsi="Arial" w:cs="Arial"/>
          <w:sz w:val="24"/>
          <w:szCs w:val="24"/>
        </w:rPr>
        <w:t>President</w:t>
      </w:r>
      <w:r w:rsidR="007C3F2A">
        <w:rPr>
          <w:rFonts w:ascii="Arial" w:hAnsi="Arial" w:cs="Arial"/>
          <w:sz w:val="24"/>
          <w:szCs w:val="24"/>
        </w:rPr>
        <w:t>a</w:t>
      </w:r>
      <w:r w:rsidRPr="004C1B57">
        <w:rPr>
          <w:rFonts w:ascii="Arial" w:hAnsi="Arial" w:cs="Arial"/>
          <w:sz w:val="24"/>
          <w:szCs w:val="24"/>
        </w:rPr>
        <w:t xml:space="preserve"> Municipal </w:t>
      </w:r>
      <w:r w:rsidR="005E4C18">
        <w:rPr>
          <w:rFonts w:ascii="Arial" w:hAnsi="Arial" w:cs="Arial"/>
          <w:sz w:val="24"/>
          <w:szCs w:val="24"/>
        </w:rPr>
        <w:t>Sustitut</w:t>
      </w:r>
      <w:r w:rsidR="007C3F2A">
        <w:rPr>
          <w:rFonts w:ascii="Arial" w:hAnsi="Arial" w:cs="Arial"/>
          <w:sz w:val="24"/>
          <w:szCs w:val="24"/>
        </w:rPr>
        <w:t>a</w:t>
      </w:r>
      <w:r w:rsidRPr="004C1B57">
        <w:rPr>
          <w:rFonts w:ascii="Arial" w:hAnsi="Arial" w:cs="Arial"/>
          <w:sz w:val="24"/>
          <w:szCs w:val="24"/>
        </w:rPr>
        <w:t xml:space="preserve"> de</w:t>
      </w:r>
      <w:r w:rsidR="00D07CCA">
        <w:rPr>
          <w:rFonts w:ascii="Arial" w:hAnsi="Arial" w:cs="Arial"/>
          <w:sz w:val="24"/>
          <w:szCs w:val="24"/>
        </w:rPr>
        <w:t xml:space="preserve">l Ayuntamiento de </w:t>
      </w:r>
      <w:r w:rsidR="00C875EB">
        <w:rPr>
          <w:rFonts w:ascii="Arial" w:hAnsi="Arial" w:cs="Arial"/>
          <w:sz w:val="24"/>
          <w:szCs w:val="24"/>
        </w:rPr>
        <w:t>Uruapan</w:t>
      </w:r>
      <w:r w:rsidRPr="004C1B57">
        <w:rPr>
          <w:rFonts w:ascii="Arial" w:hAnsi="Arial" w:cs="Arial"/>
          <w:sz w:val="24"/>
          <w:szCs w:val="24"/>
        </w:rPr>
        <w:t>, Michoacán, ciudadan</w:t>
      </w:r>
      <w:r w:rsidR="007C3F2A">
        <w:rPr>
          <w:rFonts w:ascii="Arial" w:hAnsi="Arial" w:cs="Arial"/>
          <w:sz w:val="24"/>
          <w:szCs w:val="24"/>
        </w:rPr>
        <w:t>a</w:t>
      </w:r>
      <w:r w:rsidR="005E4C18">
        <w:rPr>
          <w:rFonts w:ascii="Arial" w:hAnsi="Arial" w:cs="Arial"/>
          <w:sz w:val="24"/>
          <w:szCs w:val="24"/>
        </w:rPr>
        <w:t xml:space="preserve"> </w:t>
      </w:r>
      <w:r w:rsidR="007C3F2A">
        <w:rPr>
          <w:rFonts w:ascii="Arial" w:hAnsi="Arial" w:cs="Arial"/>
          <w:sz w:val="24"/>
          <w:szCs w:val="24"/>
        </w:rPr>
        <w:t>Grecia Itzel Quiroz</w:t>
      </w:r>
      <w:r w:rsidR="00B61336">
        <w:rPr>
          <w:rFonts w:ascii="Arial" w:hAnsi="Arial" w:cs="Arial"/>
          <w:sz w:val="24"/>
          <w:szCs w:val="24"/>
        </w:rPr>
        <w:t xml:space="preserve"> García</w:t>
      </w:r>
      <w:r w:rsidRPr="004C1B57">
        <w:rPr>
          <w:rFonts w:ascii="Arial" w:hAnsi="Arial" w:cs="Arial"/>
          <w:sz w:val="24"/>
          <w:szCs w:val="24"/>
        </w:rPr>
        <w:t xml:space="preserve">, rendirá protesta constitucional ante el Pleno de este Congreso </w:t>
      </w:r>
      <w:r w:rsidR="002873AE" w:rsidRPr="002873AE">
        <w:rPr>
          <w:rFonts w:ascii="Arial" w:hAnsi="Arial" w:cs="Arial"/>
          <w:sz w:val="24"/>
          <w:szCs w:val="24"/>
        </w:rPr>
        <w:t>y de inmediato entrará a ejercer su encargo.</w:t>
      </w:r>
    </w:p>
    <w:p w14:paraId="39371B0A" w14:textId="77777777" w:rsidR="0099401B" w:rsidRDefault="0099401B" w:rsidP="004C1B57">
      <w:pPr>
        <w:pStyle w:val="Cuerpo"/>
        <w:spacing w:after="0" w:line="360" w:lineRule="auto"/>
        <w:jc w:val="center"/>
        <w:rPr>
          <w:rFonts w:ascii="Arial" w:hAnsi="Arial" w:cs="Arial"/>
          <w:b/>
          <w:bCs/>
          <w:sz w:val="24"/>
          <w:szCs w:val="24"/>
        </w:rPr>
      </w:pPr>
    </w:p>
    <w:p w14:paraId="222E800D" w14:textId="77777777" w:rsidR="00AC1D6E" w:rsidRDefault="00AC1D6E" w:rsidP="004C1B57">
      <w:pPr>
        <w:pStyle w:val="Cuerpo"/>
        <w:spacing w:after="0" w:line="360" w:lineRule="auto"/>
        <w:jc w:val="center"/>
        <w:rPr>
          <w:rFonts w:ascii="Arial" w:hAnsi="Arial" w:cs="Arial"/>
          <w:b/>
          <w:bCs/>
          <w:sz w:val="24"/>
          <w:szCs w:val="24"/>
        </w:rPr>
      </w:pPr>
    </w:p>
    <w:p w14:paraId="4A491EF4" w14:textId="77777777" w:rsidR="00AC1D6E" w:rsidRDefault="00AC1D6E" w:rsidP="004C1B57">
      <w:pPr>
        <w:pStyle w:val="Cuerpo"/>
        <w:spacing w:after="0" w:line="360" w:lineRule="auto"/>
        <w:jc w:val="center"/>
        <w:rPr>
          <w:rFonts w:ascii="Arial" w:hAnsi="Arial" w:cs="Arial"/>
          <w:b/>
          <w:bCs/>
          <w:sz w:val="24"/>
          <w:szCs w:val="24"/>
        </w:rPr>
      </w:pPr>
    </w:p>
    <w:p w14:paraId="2AA4501F" w14:textId="6CF33BC6" w:rsidR="004C1B57" w:rsidRPr="004C1B57" w:rsidRDefault="004C1B57" w:rsidP="004C1B57">
      <w:pPr>
        <w:pStyle w:val="Cuerpo"/>
        <w:spacing w:after="0" w:line="360" w:lineRule="auto"/>
        <w:jc w:val="center"/>
        <w:rPr>
          <w:rFonts w:ascii="Arial" w:hAnsi="Arial" w:cs="Arial"/>
          <w:b/>
          <w:bCs/>
          <w:sz w:val="24"/>
          <w:szCs w:val="24"/>
        </w:rPr>
      </w:pPr>
      <w:r w:rsidRPr="004C1B57">
        <w:rPr>
          <w:rFonts w:ascii="Arial" w:hAnsi="Arial" w:cs="Arial"/>
          <w:b/>
          <w:bCs/>
          <w:sz w:val="24"/>
          <w:szCs w:val="24"/>
        </w:rPr>
        <w:lastRenderedPageBreak/>
        <w:t>TRANSITORIOS</w:t>
      </w:r>
    </w:p>
    <w:p w14:paraId="02BD711B" w14:textId="77777777" w:rsidR="004C1B57" w:rsidRDefault="004C1B57" w:rsidP="00491A19">
      <w:pPr>
        <w:pStyle w:val="Cuerpo"/>
        <w:spacing w:after="0" w:line="360" w:lineRule="auto"/>
        <w:jc w:val="both"/>
        <w:rPr>
          <w:rFonts w:ascii="Arial" w:hAnsi="Arial" w:cs="Arial"/>
          <w:sz w:val="24"/>
          <w:szCs w:val="24"/>
        </w:rPr>
      </w:pPr>
    </w:p>
    <w:p w14:paraId="06AB06B6" w14:textId="3B62F5BA" w:rsidR="004C1B57" w:rsidRDefault="004C1B57" w:rsidP="00491A19">
      <w:pPr>
        <w:pStyle w:val="Cuerpo"/>
        <w:spacing w:after="0" w:line="360" w:lineRule="auto"/>
        <w:jc w:val="both"/>
        <w:rPr>
          <w:rFonts w:ascii="Arial" w:hAnsi="Arial" w:cs="Arial"/>
          <w:sz w:val="24"/>
          <w:szCs w:val="24"/>
        </w:rPr>
      </w:pPr>
      <w:r w:rsidRPr="004C1B57">
        <w:rPr>
          <w:rFonts w:ascii="Arial" w:hAnsi="Arial" w:cs="Arial"/>
          <w:b/>
          <w:bCs/>
          <w:sz w:val="24"/>
          <w:szCs w:val="24"/>
        </w:rPr>
        <w:t>PRIMERO.</w:t>
      </w:r>
      <w:r w:rsidRPr="004C1B57">
        <w:rPr>
          <w:rFonts w:ascii="Arial" w:hAnsi="Arial" w:cs="Arial"/>
          <w:sz w:val="24"/>
          <w:szCs w:val="24"/>
        </w:rPr>
        <w:t xml:space="preserve"> Notifíquese personalmente </w:t>
      </w:r>
      <w:r w:rsidR="0099401B">
        <w:rPr>
          <w:rFonts w:ascii="Arial" w:hAnsi="Arial" w:cs="Arial"/>
          <w:sz w:val="24"/>
          <w:szCs w:val="24"/>
        </w:rPr>
        <w:t>a</w:t>
      </w:r>
      <w:r w:rsidR="007C3F2A">
        <w:rPr>
          <w:rFonts w:ascii="Arial" w:hAnsi="Arial" w:cs="Arial"/>
          <w:sz w:val="24"/>
          <w:szCs w:val="24"/>
        </w:rPr>
        <w:t xml:space="preserve"> la</w:t>
      </w:r>
      <w:r>
        <w:rPr>
          <w:rFonts w:ascii="Arial" w:hAnsi="Arial" w:cs="Arial"/>
          <w:sz w:val="24"/>
          <w:szCs w:val="24"/>
        </w:rPr>
        <w:t xml:space="preserve"> </w:t>
      </w:r>
      <w:r w:rsidRPr="004C1B57">
        <w:rPr>
          <w:rFonts w:ascii="Arial" w:hAnsi="Arial" w:cs="Arial"/>
          <w:sz w:val="24"/>
          <w:szCs w:val="24"/>
        </w:rPr>
        <w:t>ciudadan</w:t>
      </w:r>
      <w:r w:rsidR="007C3F2A">
        <w:rPr>
          <w:rFonts w:ascii="Arial" w:hAnsi="Arial" w:cs="Arial"/>
          <w:sz w:val="24"/>
          <w:szCs w:val="24"/>
        </w:rPr>
        <w:t>a</w:t>
      </w:r>
      <w:r w:rsidR="00232B7E">
        <w:rPr>
          <w:rFonts w:ascii="Arial" w:hAnsi="Arial" w:cs="Arial"/>
          <w:sz w:val="24"/>
          <w:szCs w:val="24"/>
        </w:rPr>
        <w:t xml:space="preserve"> </w:t>
      </w:r>
      <w:r w:rsidR="007C3F2A">
        <w:rPr>
          <w:rFonts w:ascii="Arial" w:hAnsi="Arial" w:cs="Arial"/>
          <w:sz w:val="24"/>
          <w:szCs w:val="24"/>
        </w:rPr>
        <w:t>Grecia Itzel Quiroz</w:t>
      </w:r>
      <w:r w:rsidR="00B61336">
        <w:rPr>
          <w:rFonts w:ascii="Arial" w:hAnsi="Arial" w:cs="Arial"/>
          <w:sz w:val="24"/>
          <w:szCs w:val="24"/>
        </w:rPr>
        <w:t xml:space="preserve"> García</w:t>
      </w:r>
      <w:r w:rsidRPr="004C1B57">
        <w:rPr>
          <w:rFonts w:ascii="Arial" w:hAnsi="Arial" w:cs="Arial"/>
          <w:sz w:val="24"/>
          <w:szCs w:val="24"/>
        </w:rPr>
        <w:t xml:space="preserve"> para el efecto de la toma de protesta. </w:t>
      </w:r>
    </w:p>
    <w:p w14:paraId="6448C1E0" w14:textId="77777777" w:rsidR="004C1B57" w:rsidRDefault="004C1B57" w:rsidP="00491A19">
      <w:pPr>
        <w:pStyle w:val="Cuerpo"/>
        <w:spacing w:after="0" w:line="360" w:lineRule="auto"/>
        <w:jc w:val="both"/>
        <w:rPr>
          <w:rFonts w:ascii="Arial" w:hAnsi="Arial" w:cs="Arial"/>
          <w:sz w:val="24"/>
          <w:szCs w:val="24"/>
        </w:rPr>
      </w:pPr>
    </w:p>
    <w:p w14:paraId="349BF91E" w14:textId="77777777" w:rsidR="004C1B57" w:rsidRDefault="004C1B57" w:rsidP="00491A19">
      <w:pPr>
        <w:pStyle w:val="Cuerpo"/>
        <w:spacing w:after="0" w:line="360" w:lineRule="auto"/>
        <w:jc w:val="both"/>
        <w:rPr>
          <w:rFonts w:ascii="Arial" w:hAnsi="Arial" w:cs="Arial"/>
          <w:sz w:val="24"/>
          <w:szCs w:val="24"/>
        </w:rPr>
      </w:pPr>
      <w:r w:rsidRPr="004C1B57">
        <w:rPr>
          <w:rFonts w:ascii="Arial" w:hAnsi="Arial" w:cs="Arial"/>
          <w:b/>
          <w:bCs/>
          <w:sz w:val="24"/>
          <w:szCs w:val="24"/>
        </w:rPr>
        <w:t>SEGUNDO.</w:t>
      </w:r>
      <w:r w:rsidRPr="004C1B57">
        <w:rPr>
          <w:rFonts w:ascii="Arial" w:hAnsi="Arial" w:cs="Arial"/>
          <w:sz w:val="24"/>
          <w:szCs w:val="24"/>
        </w:rPr>
        <w:t xml:space="preserve"> Remítase el presente Decreto al Titular del Poder Ejecutivo del Estado, para su conocimiento y debida publicación en el Periódico Oficial del Gobierno Constitucional del Estado de Michoacán de Ocampo. </w:t>
      </w:r>
    </w:p>
    <w:p w14:paraId="3FF6FBA7" w14:textId="77777777" w:rsidR="004C1B57" w:rsidRDefault="004C1B57" w:rsidP="00491A19">
      <w:pPr>
        <w:pStyle w:val="Cuerpo"/>
        <w:spacing w:after="0" w:line="360" w:lineRule="auto"/>
        <w:jc w:val="both"/>
        <w:rPr>
          <w:rFonts w:ascii="Arial" w:hAnsi="Arial" w:cs="Arial"/>
          <w:sz w:val="24"/>
          <w:szCs w:val="24"/>
        </w:rPr>
      </w:pPr>
    </w:p>
    <w:p w14:paraId="6A03FAED" w14:textId="1CBAD14B" w:rsidR="004C1B57" w:rsidRDefault="004C1B57" w:rsidP="00491A19">
      <w:pPr>
        <w:pStyle w:val="Cuerpo"/>
        <w:spacing w:after="0" w:line="360" w:lineRule="auto"/>
        <w:jc w:val="both"/>
        <w:rPr>
          <w:rFonts w:ascii="Arial" w:hAnsi="Arial" w:cs="Arial"/>
          <w:sz w:val="24"/>
          <w:szCs w:val="24"/>
        </w:rPr>
      </w:pPr>
      <w:r w:rsidRPr="00F2450D">
        <w:rPr>
          <w:rFonts w:ascii="Arial" w:hAnsi="Arial" w:cs="Arial"/>
          <w:b/>
          <w:bCs/>
          <w:sz w:val="24"/>
          <w:szCs w:val="24"/>
        </w:rPr>
        <w:t>TERCERO.</w:t>
      </w:r>
      <w:r w:rsidRPr="004C1B57">
        <w:rPr>
          <w:rFonts w:ascii="Arial" w:hAnsi="Arial" w:cs="Arial"/>
          <w:sz w:val="24"/>
          <w:szCs w:val="24"/>
        </w:rPr>
        <w:t xml:space="preserve"> Remítase copia del presente Decreto al Ayuntamiento de </w:t>
      </w:r>
      <w:r w:rsidR="00B916FB">
        <w:rPr>
          <w:rFonts w:ascii="Arial" w:hAnsi="Arial" w:cs="Arial"/>
          <w:sz w:val="24"/>
          <w:szCs w:val="24"/>
        </w:rPr>
        <w:t>Uruapan</w:t>
      </w:r>
      <w:r w:rsidRPr="004C1B57">
        <w:rPr>
          <w:rFonts w:ascii="Arial" w:hAnsi="Arial" w:cs="Arial"/>
          <w:sz w:val="24"/>
          <w:szCs w:val="24"/>
        </w:rPr>
        <w:t>, Michoacán, y a la Auditoría Superior de Michoacán, para su conocimiento y trámites legales procedentes.</w:t>
      </w:r>
    </w:p>
    <w:p w14:paraId="5EC8AA39" w14:textId="77777777" w:rsidR="004C1B57" w:rsidRDefault="004C1B57" w:rsidP="00491A19">
      <w:pPr>
        <w:pStyle w:val="Cuerpo"/>
        <w:spacing w:after="0" w:line="360" w:lineRule="auto"/>
        <w:jc w:val="both"/>
        <w:rPr>
          <w:rFonts w:ascii="Arial" w:hAnsi="Arial" w:cs="Arial"/>
          <w:sz w:val="24"/>
          <w:szCs w:val="24"/>
        </w:rPr>
      </w:pPr>
    </w:p>
    <w:p w14:paraId="29D1A6CA" w14:textId="3B658E1F" w:rsidR="00EB1F49" w:rsidRDefault="004C1B57" w:rsidP="00491A19">
      <w:pPr>
        <w:pStyle w:val="Cuerpo"/>
        <w:spacing w:after="0" w:line="360" w:lineRule="auto"/>
        <w:jc w:val="both"/>
        <w:rPr>
          <w:rFonts w:ascii="Arial" w:hAnsi="Arial" w:cs="Arial"/>
          <w:sz w:val="24"/>
          <w:szCs w:val="24"/>
        </w:rPr>
      </w:pPr>
      <w:r w:rsidRPr="004C1B57">
        <w:rPr>
          <w:rFonts w:ascii="Arial" w:hAnsi="Arial" w:cs="Arial"/>
          <w:b/>
          <w:bCs/>
          <w:sz w:val="24"/>
          <w:szCs w:val="24"/>
        </w:rPr>
        <w:t xml:space="preserve"> CUARTO.</w:t>
      </w:r>
      <w:r w:rsidRPr="004C1B57">
        <w:rPr>
          <w:rFonts w:ascii="Arial" w:hAnsi="Arial" w:cs="Arial"/>
          <w:sz w:val="24"/>
          <w:szCs w:val="24"/>
        </w:rPr>
        <w:t xml:space="preserve"> El presente Decreto entrará en vigor a</w:t>
      </w:r>
      <w:r w:rsidR="002873AE">
        <w:rPr>
          <w:rFonts w:ascii="Arial" w:hAnsi="Arial" w:cs="Arial"/>
          <w:sz w:val="24"/>
          <w:szCs w:val="24"/>
        </w:rPr>
        <w:t>l momento de su aprobación</w:t>
      </w:r>
      <w:r w:rsidR="000F1AA9">
        <w:rPr>
          <w:rFonts w:ascii="Arial" w:hAnsi="Arial" w:cs="Arial"/>
          <w:sz w:val="24"/>
          <w:szCs w:val="24"/>
        </w:rPr>
        <w:t>.</w:t>
      </w:r>
    </w:p>
    <w:p w14:paraId="1043771E" w14:textId="77777777" w:rsidR="00F4779C" w:rsidRPr="00F2450D" w:rsidRDefault="00F4779C" w:rsidP="00F4779C">
      <w:pPr>
        <w:pStyle w:val="Cuerpo"/>
        <w:spacing w:after="0" w:line="240" w:lineRule="auto"/>
        <w:ind w:right="51"/>
        <w:jc w:val="both"/>
        <w:rPr>
          <w:rStyle w:val="Ninguno"/>
          <w:rFonts w:ascii="Arial" w:hAnsi="Arial" w:cs="Arial"/>
          <w:b/>
          <w:bCs/>
          <w:sz w:val="24"/>
          <w:szCs w:val="24"/>
          <w:lang w:val="es-MX"/>
        </w:rPr>
      </w:pPr>
    </w:p>
    <w:p w14:paraId="1C658DC8" w14:textId="5C80464C" w:rsidR="00B81E56" w:rsidRPr="00F4779C" w:rsidRDefault="00B81E56" w:rsidP="00F4779C">
      <w:pPr>
        <w:pStyle w:val="Cuerpo"/>
        <w:spacing w:after="0" w:line="240" w:lineRule="auto"/>
        <w:ind w:right="51"/>
        <w:jc w:val="both"/>
        <w:rPr>
          <w:rStyle w:val="Ninguno"/>
          <w:rFonts w:ascii="Arial" w:eastAsia="Arial" w:hAnsi="Arial" w:cs="Arial"/>
          <w:sz w:val="24"/>
          <w:szCs w:val="24"/>
        </w:rPr>
      </w:pPr>
      <w:r w:rsidRPr="00DD1A87">
        <w:rPr>
          <w:rStyle w:val="Ninguno"/>
          <w:rFonts w:ascii="Arial" w:hAnsi="Arial" w:cs="Arial"/>
          <w:b/>
          <w:bCs/>
          <w:sz w:val="24"/>
          <w:szCs w:val="24"/>
        </w:rPr>
        <w:t>Palacio del Poder Legislativo,</w:t>
      </w:r>
      <w:r w:rsidRPr="00DD1A87">
        <w:rPr>
          <w:rStyle w:val="Ninguno"/>
          <w:rFonts w:ascii="Arial" w:hAnsi="Arial" w:cs="Arial"/>
          <w:sz w:val="24"/>
          <w:szCs w:val="24"/>
        </w:rPr>
        <w:t xml:space="preserve"> Morelia, Michoacán a los </w:t>
      </w:r>
      <w:r w:rsidR="00571D9C">
        <w:rPr>
          <w:rStyle w:val="Ninguno"/>
          <w:rFonts w:ascii="Arial" w:hAnsi="Arial" w:cs="Arial"/>
          <w:sz w:val="24"/>
          <w:szCs w:val="24"/>
        </w:rPr>
        <w:t>0</w:t>
      </w:r>
      <w:r w:rsidR="00C875EB">
        <w:rPr>
          <w:rStyle w:val="Ninguno"/>
          <w:rFonts w:ascii="Arial" w:hAnsi="Arial" w:cs="Arial"/>
          <w:sz w:val="24"/>
          <w:szCs w:val="24"/>
        </w:rPr>
        <w:t>4</w:t>
      </w:r>
      <w:r w:rsidR="00F333A9">
        <w:rPr>
          <w:rStyle w:val="Ninguno"/>
          <w:rFonts w:ascii="Arial" w:hAnsi="Arial" w:cs="Arial"/>
          <w:sz w:val="24"/>
          <w:szCs w:val="24"/>
        </w:rPr>
        <w:t xml:space="preserve"> </w:t>
      </w:r>
      <w:r w:rsidRPr="00DD1A87">
        <w:rPr>
          <w:rStyle w:val="Ninguno"/>
          <w:rFonts w:ascii="Arial" w:hAnsi="Arial" w:cs="Arial"/>
          <w:sz w:val="24"/>
          <w:szCs w:val="24"/>
        </w:rPr>
        <w:t>días del mes de</w:t>
      </w:r>
      <w:r w:rsidR="00C875EB">
        <w:rPr>
          <w:rStyle w:val="Ninguno"/>
          <w:rFonts w:ascii="Arial" w:hAnsi="Arial" w:cs="Arial"/>
          <w:sz w:val="24"/>
          <w:szCs w:val="24"/>
        </w:rPr>
        <w:t xml:space="preserve"> noviembre</w:t>
      </w:r>
      <w:r w:rsidRPr="00DD1A87">
        <w:rPr>
          <w:rStyle w:val="Ninguno"/>
          <w:rFonts w:ascii="Arial" w:hAnsi="Arial" w:cs="Arial"/>
          <w:sz w:val="24"/>
          <w:szCs w:val="24"/>
        </w:rPr>
        <w:t xml:space="preserve"> de 202</w:t>
      </w:r>
      <w:r w:rsidR="00571D9C">
        <w:rPr>
          <w:rStyle w:val="Ninguno"/>
          <w:rFonts w:ascii="Arial" w:hAnsi="Arial" w:cs="Arial"/>
          <w:sz w:val="24"/>
          <w:szCs w:val="24"/>
        </w:rPr>
        <w:t>5</w:t>
      </w:r>
      <w:r w:rsidRPr="00DD1A87">
        <w:rPr>
          <w:rStyle w:val="Ninguno"/>
          <w:rFonts w:ascii="Arial" w:hAnsi="Arial" w:cs="Arial"/>
          <w:sz w:val="24"/>
          <w:szCs w:val="24"/>
        </w:rPr>
        <w:t xml:space="preserve"> - - - - - - - - - - - - - - - - - - - - - - - - - - </w:t>
      </w:r>
      <w:r w:rsidR="00002DA7">
        <w:rPr>
          <w:rStyle w:val="Ninguno"/>
          <w:rFonts w:ascii="Arial" w:hAnsi="Arial" w:cs="Arial"/>
          <w:sz w:val="24"/>
          <w:szCs w:val="24"/>
        </w:rPr>
        <w:t>- - - - - - - - - - - - -</w:t>
      </w:r>
      <w:r w:rsidR="00571D9C">
        <w:rPr>
          <w:rStyle w:val="Ninguno"/>
          <w:rFonts w:ascii="Arial" w:hAnsi="Arial" w:cs="Arial"/>
          <w:sz w:val="24"/>
          <w:szCs w:val="24"/>
        </w:rPr>
        <w:t xml:space="preserve"> - - - - - - - </w:t>
      </w:r>
    </w:p>
    <w:p w14:paraId="1E06426A" w14:textId="77777777" w:rsidR="004C1B57" w:rsidRDefault="004C1B57" w:rsidP="00F8379A">
      <w:pPr>
        <w:pStyle w:val="Cuerpo"/>
        <w:spacing w:after="0" w:line="360" w:lineRule="auto"/>
        <w:ind w:right="49"/>
        <w:rPr>
          <w:rStyle w:val="Ninguno"/>
          <w:rFonts w:ascii="Arial" w:hAnsi="Arial" w:cs="Arial"/>
          <w:b/>
          <w:bCs/>
          <w:sz w:val="24"/>
          <w:szCs w:val="24"/>
        </w:rPr>
      </w:pPr>
    </w:p>
    <w:p w14:paraId="6AAFBE87" w14:textId="16BF28EC" w:rsidR="004619A8" w:rsidRPr="00447F35" w:rsidRDefault="00B81E56" w:rsidP="00DB78A8">
      <w:pPr>
        <w:pStyle w:val="Cuerpo"/>
        <w:spacing w:after="0" w:line="360" w:lineRule="auto"/>
        <w:ind w:right="49"/>
        <w:jc w:val="center"/>
        <w:rPr>
          <w:rStyle w:val="Ninguno"/>
          <w:rFonts w:ascii="Arial" w:hAnsi="Arial" w:cs="Arial"/>
          <w:b/>
          <w:bCs/>
          <w:sz w:val="24"/>
          <w:szCs w:val="24"/>
          <w:lang w:val="it-IT"/>
        </w:rPr>
      </w:pPr>
      <w:r w:rsidRPr="00447F35">
        <w:rPr>
          <w:rStyle w:val="Ninguno"/>
          <w:rFonts w:ascii="Arial" w:hAnsi="Arial" w:cs="Arial"/>
          <w:b/>
          <w:bCs/>
          <w:sz w:val="24"/>
          <w:szCs w:val="24"/>
          <w:lang w:val="it-IT"/>
        </w:rPr>
        <w:t>A T E N T A M E N T E</w:t>
      </w:r>
    </w:p>
    <w:p w14:paraId="36CE3B04" w14:textId="420A1254" w:rsidR="00B81E56" w:rsidRDefault="00B81E56" w:rsidP="00F8379A">
      <w:pPr>
        <w:pStyle w:val="Cuerpo"/>
        <w:spacing w:after="0" w:line="360" w:lineRule="auto"/>
        <w:ind w:right="49"/>
        <w:jc w:val="center"/>
        <w:rPr>
          <w:rStyle w:val="Ninguno"/>
          <w:rFonts w:ascii="Arial" w:hAnsi="Arial" w:cs="Arial"/>
          <w:b/>
          <w:bCs/>
          <w:sz w:val="24"/>
          <w:szCs w:val="24"/>
        </w:rPr>
      </w:pPr>
      <w:bookmarkStart w:id="4" w:name="_Hlk86875440"/>
      <w:r w:rsidRPr="00DD1A87">
        <w:rPr>
          <w:rStyle w:val="Ninguno"/>
          <w:rFonts w:ascii="Arial" w:hAnsi="Arial" w:cs="Arial"/>
          <w:b/>
          <w:bCs/>
          <w:sz w:val="24"/>
          <w:szCs w:val="24"/>
        </w:rPr>
        <w:t>COMISIÓN DE GOBERNACIÓN</w:t>
      </w:r>
    </w:p>
    <w:p w14:paraId="718C0255" w14:textId="77777777" w:rsidR="00F8379A" w:rsidRPr="00DD1A87" w:rsidRDefault="00F8379A" w:rsidP="00F8379A">
      <w:pPr>
        <w:pStyle w:val="Cuerpo"/>
        <w:spacing w:after="0" w:line="360" w:lineRule="auto"/>
        <w:ind w:right="49"/>
        <w:jc w:val="center"/>
        <w:rPr>
          <w:rStyle w:val="Ninguno"/>
          <w:rFonts w:ascii="Arial" w:hAnsi="Arial" w:cs="Arial"/>
          <w:b/>
          <w:bCs/>
          <w:sz w:val="24"/>
          <w:szCs w:val="24"/>
        </w:rPr>
      </w:pPr>
    </w:p>
    <w:p w14:paraId="20BADD0D" w14:textId="126DEAE7" w:rsidR="00B81E56" w:rsidRPr="00DD1A87" w:rsidRDefault="00B81E56" w:rsidP="00B81E56">
      <w:pPr>
        <w:jc w:val="center"/>
        <w:rPr>
          <w:rFonts w:ascii="Arial" w:hAnsi="Arial" w:cs="Arial"/>
        </w:rPr>
      </w:pPr>
      <w:r w:rsidRPr="00DD1A87">
        <w:rPr>
          <w:rFonts w:ascii="Arial" w:hAnsi="Arial" w:cs="Arial"/>
        </w:rPr>
        <w:t xml:space="preserve">DIP. </w:t>
      </w:r>
      <w:r w:rsidR="00571D9C">
        <w:rPr>
          <w:rFonts w:ascii="Arial" w:hAnsi="Arial" w:cs="Arial"/>
        </w:rPr>
        <w:t>ALEJANDRO IVÁN AREVALO VÉRA</w:t>
      </w:r>
    </w:p>
    <w:p w14:paraId="3BBEF1F9" w14:textId="34C0229B" w:rsidR="00B81E56" w:rsidRPr="00DD1A87" w:rsidRDefault="00B81E56" w:rsidP="00B81E56">
      <w:pPr>
        <w:jc w:val="center"/>
        <w:rPr>
          <w:rFonts w:ascii="Arial" w:hAnsi="Arial" w:cs="Arial"/>
        </w:rPr>
      </w:pPr>
      <w:r w:rsidRPr="00DD1A87">
        <w:rPr>
          <w:rFonts w:ascii="Arial" w:hAnsi="Arial" w:cs="Arial"/>
        </w:rPr>
        <w:t>PRESIDENT</w:t>
      </w:r>
      <w:r w:rsidR="00571D9C">
        <w:rPr>
          <w:rFonts w:ascii="Arial" w:hAnsi="Arial" w:cs="Arial"/>
        </w:rPr>
        <w:t>E</w:t>
      </w:r>
    </w:p>
    <w:p w14:paraId="42C37C7B" w14:textId="77777777" w:rsidR="003F6A5D" w:rsidRDefault="003F6A5D" w:rsidP="00B81E56">
      <w:pPr>
        <w:jc w:val="both"/>
        <w:rPr>
          <w:rFonts w:ascii="Arial" w:hAnsi="Arial" w:cs="Arial"/>
          <w:b/>
        </w:rPr>
      </w:pPr>
    </w:p>
    <w:p w14:paraId="5E75507C" w14:textId="77777777" w:rsidR="003F6A5D" w:rsidRPr="00DD1A87" w:rsidRDefault="003F6A5D" w:rsidP="00B81E56">
      <w:pPr>
        <w:jc w:val="both"/>
        <w:rPr>
          <w:rFonts w:ascii="Arial" w:hAnsi="Arial" w:cs="Arial"/>
          <w:b/>
        </w:rPr>
      </w:pPr>
    </w:p>
    <w:p w14:paraId="57509A04" w14:textId="77777777" w:rsidR="00B81E56" w:rsidRPr="00DD1A87" w:rsidRDefault="00B81E56" w:rsidP="00B81E56">
      <w:pPr>
        <w:jc w:val="both"/>
        <w:rPr>
          <w:rFonts w:ascii="Arial" w:hAnsi="Arial" w:cs="Arial"/>
          <w:b/>
        </w:rPr>
      </w:pPr>
    </w:p>
    <w:tbl>
      <w:tblPr>
        <w:tblW w:w="0" w:type="auto"/>
        <w:tblLook w:val="04A0" w:firstRow="1" w:lastRow="0" w:firstColumn="1" w:lastColumn="0" w:noHBand="0" w:noVBand="1"/>
      </w:tblPr>
      <w:tblGrid>
        <w:gridCol w:w="4419"/>
        <w:gridCol w:w="4419"/>
      </w:tblGrid>
      <w:tr w:rsidR="00B81E56" w:rsidRPr="00DD1A87" w14:paraId="36C34271" w14:textId="77777777" w:rsidTr="00C23634">
        <w:tc>
          <w:tcPr>
            <w:tcW w:w="4489" w:type="dxa"/>
          </w:tcPr>
          <w:p w14:paraId="4A31679D" w14:textId="4AA56B58" w:rsidR="00B81E56" w:rsidRPr="00DD1A87" w:rsidRDefault="00B81E56" w:rsidP="00C23634">
            <w:pPr>
              <w:jc w:val="center"/>
              <w:rPr>
                <w:rFonts w:ascii="Arial" w:hAnsi="Arial" w:cs="Arial"/>
              </w:rPr>
            </w:pPr>
            <w:r w:rsidRPr="00DD1A87">
              <w:rPr>
                <w:rFonts w:ascii="Arial" w:hAnsi="Arial" w:cs="Arial"/>
              </w:rPr>
              <w:t xml:space="preserve">DIP. </w:t>
            </w:r>
            <w:r w:rsidR="00571D9C">
              <w:rPr>
                <w:rFonts w:ascii="Arial" w:hAnsi="Arial" w:cs="Arial"/>
              </w:rPr>
              <w:t>XÓCHITL GABRIELA RUÍZ GONZÁLEZ</w:t>
            </w:r>
          </w:p>
          <w:p w14:paraId="6460DBE8" w14:textId="77777777" w:rsidR="00B81E56" w:rsidRPr="00DD1A87" w:rsidRDefault="00B81E56" w:rsidP="00C23634">
            <w:pPr>
              <w:spacing w:line="360" w:lineRule="auto"/>
              <w:ind w:right="49"/>
              <w:jc w:val="center"/>
              <w:rPr>
                <w:rFonts w:ascii="Arial" w:hAnsi="Arial" w:cs="Arial"/>
                <w:b/>
              </w:rPr>
            </w:pPr>
            <w:r w:rsidRPr="00DD1A87">
              <w:rPr>
                <w:rFonts w:ascii="Arial" w:hAnsi="Arial" w:cs="Arial"/>
              </w:rPr>
              <w:t>INTEGRANTE</w:t>
            </w:r>
          </w:p>
        </w:tc>
        <w:tc>
          <w:tcPr>
            <w:tcW w:w="4489" w:type="dxa"/>
          </w:tcPr>
          <w:p w14:paraId="72E1465E" w14:textId="7E1E3FCA" w:rsidR="00B81E56" w:rsidRPr="00DD1A87" w:rsidRDefault="00B81E56" w:rsidP="00C23634">
            <w:pPr>
              <w:jc w:val="center"/>
              <w:rPr>
                <w:rFonts w:ascii="Arial" w:hAnsi="Arial" w:cs="Arial"/>
              </w:rPr>
            </w:pPr>
            <w:r w:rsidRPr="00DD1A87">
              <w:rPr>
                <w:rFonts w:ascii="Arial" w:hAnsi="Arial" w:cs="Arial"/>
              </w:rPr>
              <w:t xml:space="preserve">DIP. </w:t>
            </w:r>
            <w:r w:rsidR="00571D9C">
              <w:rPr>
                <w:rFonts w:ascii="Arial" w:hAnsi="Arial" w:cs="Arial"/>
              </w:rPr>
              <w:t>J, REYES GALINDO PEDRAZA</w:t>
            </w:r>
          </w:p>
          <w:p w14:paraId="4755845A" w14:textId="77777777" w:rsidR="00B81E56" w:rsidRPr="00DD1A87" w:rsidRDefault="00B81E56" w:rsidP="00C23634">
            <w:pPr>
              <w:spacing w:line="360" w:lineRule="auto"/>
              <w:ind w:right="49"/>
              <w:jc w:val="center"/>
              <w:rPr>
                <w:rFonts w:ascii="Arial" w:hAnsi="Arial" w:cs="Arial"/>
                <w:b/>
              </w:rPr>
            </w:pPr>
            <w:r w:rsidRPr="00DD1A87">
              <w:rPr>
                <w:rFonts w:ascii="Arial" w:hAnsi="Arial" w:cs="Arial"/>
              </w:rPr>
              <w:t>INTEGRANTE</w:t>
            </w:r>
          </w:p>
        </w:tc>
      </w:tr>
    </w:tbl>
    <w:p w14:paraId="1963E25A" w14:textId="77777777" w:rsidR="003F6A5D" w:rsidRPr="00DD1A87" w:rsidRDefault="003F6A5D" w:rsidP="00B81E56">
      <w:pPr>
        <w:spacing w:line="360" w:lineRule="auto"/>
        <w:ind w:right="49"/>
        <w:jc w:val="both"/>
        <w:rPr>
          <w:rFonts w:ascii="Arial" w:hAnsi="Arial" w:cs="Arial"/>
          <w:b/>
        </w:rPr>
      </w:pPr>
    </w:p>
    <w:tbl>
      <w:tblPr>
        <w:tblW w:w="9423" w:type="dxa"/>
        <w:tblInd w:w="-459" w:type="dxa"/>
        <w:tblLook w:val="04A0" w:firstRow="1" w:lastRow="0" w:firstColumn="1" w:lastColumn="0" w:noHBand="0" w:noVBand="1"/>
      </w:tblPr>
      <w:tblGrid>
        <w:gridCol w:w="4664"/>
        <w:gridCol w:w="4759"/>
      </w:tblGrid>
      <w:tr w:rsidR="00B81E56" w:rsidRPr="00447F35" w14:paraId="76EB5226" w14:textId="77777777" w:rsidTr="00F8379A">
        <w:trPr>
          <w:trHeight w:val="857"/>
        </w:trPr>
        <w:tc>
          <w:tcPr>
            <w:tcW w:w="4664" w:type="dxa"/>
          </w:tcPr>
          <w:p w14:paraId="70F1E273" w14:textId="77777777" w:rsidR="00B81E56" w:rsidRPr="00571D9C" w:rsidRDefault="00B81E56" w:rsidP="00C23634">
            <w:pPr>
              <w:rPr>
                <w:rFonts w:ascii="Arial" w:hAnsi="Arial" w:cs="Arial"/>
              </w:rPr>
            </w:pPr>
          </w:p>
          <w:p w14:paraId="0A894B91" w14:textId="77777777" w:rsidR="00B81E56" w:rsidRPr="00571D9C" w:rsidRDefault="00B81E56" w:rsidP="00C23634">
            <w:pPr>
              <w:rPr>
                <w:rFonts w:ascii="Arial" w:hAnsi="Arial" w:cs="Arial"/>
              </w:rPr>
            </w:pPr>
          </w:p>
          <w:p w14:paraId="5024C1D5" w14:textId="77777777" w:rsidR="00B81E56" w:rsidRPr="00571D9C" w:rsidRDefault="00B81E56" w:rsidP="00C23634">
            <w:pPr>
              <w:jc w:val="center"/>
              <w:rPr>
                <w:rFonts w:ascii="Arial" w:hAnsi="Arial" w:cs="Arial"/>
              </w:rPr>
            </w:pPr>
          </w:p>
          <w:p w14:paraId="2D2CDF26" w14:textId="323C4DD9" w:rsidR="00B81E56" w:rsidRPr="00571D9C" w:rsidRDefault="00B81E56" w:rsidP="00C23634">
            <w:pPr>
              <w:jc w:val="center"/>
              <w:rPr>
                <w:rFonts w:ascii="Arial" w:hAnsi="Arial" w:cs="Arial"/>
              </w:rPr>
            </w:pPr>
            <w:r w:rsidRPr="00571D9C">
              <w:rPr>
                <w:rFonts w:ascii="Arial" w:hAnsi="Arial" w:cs="Arial"/>
              </w:rPr>
              <w:t xml:space="preserve">DIP. </w:t>
            </w:r>
            <w:r w:rsidR="00571D9C" w:rsidRPr="00571D9C">
              <w:rPr>
                <w:rFonts w:ascii="Arial" w:hAnsi="Arial" w:cs="Arial"/>
              </w:rPr>
              <w:t>GRECIA JENNIFER A</w:t>
            </w:r>
            <w:r w:rsidR="00571D9C">
              <w:rPr>
                <w:rFonts w:ascii="Arial" w:hAnsi="Arial" w:cs="Arial"/>
              </w:rPr>
              <w:t>GUILAR MERCADO</w:t>
            </w:r>
          </w:p>
          <w:p w14:paraId="2D797552" w14:textId="77777777" w:rsidR="00B81E56" w:rsidRPr="00571D9C" w:rsidRDefault="00B81E56" w:rsidP="00C23634">
            <w:pPr>
              <w:spacing w:line="360" w:lineRule="auto"/>
              <w:ind w:right="49"/>
              <w:jc w:val="center"/>
              <w:rPr>
                <w:rFonts w:ascii="Arial" w:hAnsi="Arial" w:cs="Arial"/>
                <w:b/>
              </w:rPr>
            </w:pPr>
            <w:r w:rsidRPr="00571D9C">
              <w:rPr>
                <w:rFonts w:ascii="Arial" w:hAnsi="Arial" w:cs="Arial"/>
              </w:rPr>
              <w:t>INTEGRANTE</w:t>
            </w:r>
          </w:p>
        </w:tc>
        <w:tc>
          <w:tcPr>
            <w:tcW w:w="4759" w:type="dxa"/>
          </w:tcPr>
          <w:p w14:paraId="18FF3AC6" w14:textId="77777777" w:rsidR="003F6A5D" w:rsidRPr="00447F35" w:rsidRDefault="003F6A5D" w:rsidP="00C23634">
            <w:pPr>
              <w:rPr>
                <w:rFonts w:ascii="Arial" w:hAnsi="Arial" w:cs="Arial"/>
                <w:lang w:val="it-IT"/>
              </w:rPr>
            </w:pPr>
          </w:p>
          <w:p w14:paraId="55B88E61" w14:textId="77777777" w:rsidR="00B81E56" w:rsidRPr="00447F35" w:rsidRDefault="00B81E56" w:rsidP="00C23634">
            <w:pPr>
              <w:jc w:val="center"/>
              <w:rPr>
                <w:rFonts w:ascii="Arial" w:hAnsi="Arial" w:cs="Arial"/>
                <w:lang w:val="it-IT"/>
              </w:rPr>
            </w:pPr>
          </w:p>
          <w:p w14:paraId="243B084A" w14:textId="77777777" w:rsidR="00B81E56" w:rsidRPr="00447F35" w:rsidRDefault="00B81E56" w:rsidP="00C23634">
            <w:pPr>
              <w:jc w:val="center"/>
              <w:rPr>
                <w:rFonts w:ascii="Arial" w:hAnsi="Arial" w:cs="Arial"/>
                <w:lang w:val="it-IT"/>
              </w:rPr>
            </w:pPr>
          </w:p>
          <w:p w14:paraId="07B9CBB0" w14:textId="3949E9D6" w:rsidR="00B81E56" w:rsidRPr="00447F35" w:rsidRDefault="00B81E56" w:rsidP="00C23634">
            <w:pPr>
              <w:jc w:val="center"/>
              <w:rPr>
                <w:rFonts w:ascii="Arial" w:hAnsi="Arial" w:cs="Arial"/>
                <w:lang w:val="it-IT"/>
              </w:rPr>
            </w:pPr>
            <w:r w:rsidRPr="00447F35">
              <w:rPr>
                <w:rFonts w:ascii="Arial" w:hAnsi="Arial" w:cs="Arial"/>
                <w:lang w:val="it-IT"/>
              </w:rPr>
              <w:t xml:space="preserve">DIP. </w:t>
            </w:r>
            <w:r w:rsidR="00571D9C" w:rsidRPr="00447F35">
              <w:rPr>
                <w:rFonts w:ascii="Arial" w:hAnsi="Arial" w:cs="Arial"/>
                <w:lang w:val="it-IT"/>
              </w:rPr>
              <w:t>BRISSA IRERI ARROYO MARTINEZ</w:t>
            </w:r>
          </w:p>
          <w:p w14:paraId="7DC7D961" w14:textId="77777777" w:rsidR="00B81E56" w:rsidRPr="00447F35" w:rsidRDefault="00B81E56" w:rsidP="00C23634">
            <w:pPr>
              <w:spacing w:line="360" w:lineRule="auto"/>
              <w:ind w:right="49"/>
              <w:jc w:val="center"/>
              <w:rPr>
                <w:rFonts w:ascii="Arial" w:hAnsi="Arial" w:cs="Arial"/>
                <w:b/>
                <w:lang w:val="it-IT"/>
              </w:rPr>
            </w:pPr>
            <w:r w:rsidRPr="00447F35">
              <w:rPr>
                <w:rFonts w:ascii="Arial" w:hAnsi="Arial" w:cs="Arial"/>
                <w:lang w:val="it-IT"/>
              </w:rPr>
              <w:t>INTEGRANTE</w:t>
            </w:r>
          </w:p>
        </w:tc>
      </w:tr>
      <w:bookmarkEnd w:id="4"/>
    </w:tbl>
    <w:p w14:paraId="2AC7B854" w14:textId="77777777" w:rsidR="002D4416" w:rsidRPr="00447F35" w:rsidRDefault="002D4416" w:rsidP="00F8379A">
      <w:pPr>
        <w:pStyle w:val="Cuerpo"/>
        <w:spacing w:after="0" w:line="240" w:lineRule="auto"/>
        <w:jc w:val="both"/>
        <w:rPr>
          <w:rStyle w:val="Ninguno"/>
          <w:rFonts w:ascii="Arial" w:hAnsi="Arial" w:cs="Arial"/>
          <w:sz w:val="16"/>
          <w:szCs w:val="16"/>
          <w:lang w:val="it-IT"/>
        </w:rPr>
      </w:pPr>
    </w:p>
    <w:p w14:paraId="442944CA" w14:textId="77777777" w:rsidR="00E77FD8" w:rsidRPr="00447F35" w:rsidRDefault="00E77FD8" w:rsidP="00F8379A">
      <w:pPr>
        <w:pStyle w:val="Cuerpo"/>
        <w:spacing w:after="0" w:line="240" w:lineRule="auto"/>
        <w:jc w:val="both"/>
        <w:rPr>
          <w:rFonts w:ascii="Arial" w:hAnsi="Arial" w:cs="Arial"/>
          <w:sz w:val="16"/>
          <w:szCs w:val="16"/>
          <w:lang w:val="it-IT"/>
        </w:rPr>
      </w:pPr>
    </w:p>
    <w:p w14:paraId="5195AAFC" w14:textId="77777777" w:rsidR="000F0FDF" w:rsidRPr="00447F35" w:rsidRDefault="000F0FDF" w:rsidP="00F8379A">
      <w:pPr>
        <w:pStyle w:val="Cuerpo"/>
        <w:spacing w:after="0" w:line="240" w:lineRule="auto"/>
        <w:jc w:val="both"/>
        <w:rPr>
          <w:rFonts w:ascii="Arial" w:hAnsi="Arial" w:cs="Arial"/>
          <w:sz w:val="16"/>
          <w:szCs w:val="16"/>
          <w:lang w:val="it-IT"/>
        </w:rPr>
      </w:pPr>
    </w:p>
    <w:p w14:paraId="06C4F943" w14:textId="72355293" w:rsidR="00C73580" w:rsidRPr="00AC1D6E" w:rsidRDefault="002D4416" w:rsidP="00AC1D6E">
      <w:pPr>
        <w:pStyle w:val="Cuerpo"/>
        <w:spacing w:after="0" w:line="240" w:lineRule="auto"/>
        <w:jc w:val="both"/>
        <w:rPr>
          <w:rFonts w:ascii="Arial" w:hAnsi="Arial" w:cs="Arial"/>
          <w:sz w:val="16"/>
          <w:szCs w:val="16"/>
          <w:lang w:val="es-ES_tradnl"/>
        </w:rPr>
      </w:pPr>
      <w:r w:rsidRPr="002D4416">
        <w:rPr>
          <w:rFonts w:ascii="Arial" w:hAnsi="Arial" w:cs="Arial"/>
          <w:sz w:val="16"/>
          <w:szCs w:val="16"/>
        </w:rPr>
        <w:t>Las firmas que obran en la presente foja, forman parte integral del Dictamen con proyecto de Decreto por el que se</w:t>
      </w:r>
      <w:r w:rsidR="004C1B57" w:rsidRPr="004C1B57">
        <w:t xml:space="preserve"> </w:t>
      </w:r>
      <w:r w:rsidR="004C1B57" w:rsidRPr="004C1B57">
        <w:rPr>
          <w:rFonts w:ascii="Arial" w:hAnsi="Arial" w:cs="Arial"/>
          <w:sz w:val="16"/>
          <w:szCs w:val="16"/>
        </w:rPr>
        <w:t>designa a</w:t>
      </w:r>
      <w:r w:rsidR="008E4AEC">
        <w:rPr>
          <w:rFonts w:ascii="Arial" w:hAnsi="Arial" w:cs="Arial"/>
          <w:sz w:val="16"/>
          <w:szCs w:val="16"/>
        </w:rPr>
        <w:t xml:space="preserve"> la</w:t>
      </w:r>
      <w:r w:rsidR="00571D9C">
        <w:rPr>
          <w:rFonts w:ascii="Arial" w:hAnsi="Arial" w:cs="Arial"/>
          <w:sz w:val="16"/>
          <w:szCs w:val="16"/>
        </w:rPr>
        <w:t xml:space="preserve"> ciudadan</w:t>
      </w:r>
      <w:r w:rsidR="008E4AEC">
        <w:rPr>
          <w:rFonts w:ascii="Arial" w:hAnsi="Arial" w:cs="Arial"/>
          <w:sz w:val="16"/>
          <w:szCs w:val="16"/>
        </w:rPr>
        <w:t>a Grecia Itzel Quiroz García</w:t>
      </w:r>
      <w:r w:rsidR="005E4C18">
        <w:rPr>
          <w:rFonts w:ascii="Arial" w:hAnsi="Arial" w:cs="Arial"/>
          <w:sz w:val="16"/>
          <w:szCs w:val="16"/>
        </w:rPr>
        <w:t xml:space="preserve"> </w:t>
      </w:r>
      <w:r w:rsidR="004C1B57" w:rsidRPr="004C1B57">
        <w:rPr>
          <w:rFonts w:ascii="Arial" w:hAnsi="Arial" w:cs="Arial"/>
          <w:sz w:val="16"/>
          <w:szCs w:val="16"/>
        </w:rPr>
        <w:t>como President</w:t>
      </w:r>
      <w:r w:rsidR="008E4AEC">
        <w:rPr>
          <w:rFonts w:ascii="Arial" w:hAnsi="Arial" w:cs="Arial"/>
          <w:sz w:val="16"/>
          <w:szCs w:val="16"/>
        </w:rPr>
        <w:t>a</w:t>
      </w:r>
      <w:r w:rsidR="0099401B">
        <w:rPr>
          <w:rFonts w:ascii="Arial" w:hAnsi="Arial" w:cs="Arial"/>
          <w:sz w:val="16"/>
          <w:szCs w:val="16"/>
        </w:rPr>
        <w:t xml:space="preserve"> </w:t>
      </w:r>
      <w:r w:rsidR="004C1B57" w:rsidRPr="004C1B57">
        <w:rPr>
          <w:rFonts w:ascii="Arial" w:hAnsi="Arial" w:cs="Arial"/>
          <w:sz w:val="16"/>
          <w:szCs w:val="16"/>
        </w:rPr>
        <w:t xml:space="preserve">Municipal </w:t>
      </w:r>
      <w:r w:rsidR="005E4C18">
        <w:rPr>
          <w:rFonts w:ascii="Arial" w:hAnsi="Arial" w:cs="Arial"/>
          <w:sz w:val="16"/>
          <w:szCs w:val="16"/>
        </w:rPr>
        <w:t>Sustitut</w:t>
      </w:r>
      <w:r w:rsidR="008E4AEC">
        <w:rPr>
          <w:rFonts w:ascii="Arial" w:hAnsi="Arial" w:cs="Arial"/>
          <w:sz w:val="16"/>
          <w:szCs w:val="16"/>
        </w:rPr>
        <w:t>a</w:t>
      </w:r>
      <w:r w:rsidR="004C1B57" w:rsidRPr="004C1B57">
        <w:rPr>
          <w:rFonts w:ascii="Arial" w:hAnsi="Arial" w:cs="Arial"/>
          <w:sz w:val="16"/>
          <w:szCs w:val="16"/>
        </w:rPr>
        <w:t xml:space="preserve"> del Ayuntamiento de </w:t>
      </w:r>
      <w:r w:rsidR="00C875EB">
        <w:rPr>
          <w:rFonts w:ascii="Arial" w:hAnsi="Arial" w:cs="Arial"/>
          <w:sz w:val="16"/>
          <w:szCs w:val="16"/>
        </w:rPr>
        <w:t>Uruapan</w:t>
      </w:r>
      <w:r w:rsidR="004C1B57" w:rsidRPr="004C1B57">
        <w:rPr>
          <w:rFonts w:ascii="Arial" w:hAnsi="Arial" w:cs="Arial"/>
          <w:sz w:val="16"/>
          <w:szCs w:val="16"/>
        </w:rPr>
        <w:t>, Michoacán</w:t>
      </w:r>
      <w:r w:rsidRPr="002D4416">
        <w:rPr>
          <w:rFonts w:ascii="Arial" w:hAnsi="Arial" w:cs="Arial"/>
          <w:sz w:val="16"/>
          <w:szCs w:val="16"/>
        </w:rPr>
        <w:t xml:space="preserve">, emitido por </w:t>
      </w:r>
      <w:r w:rsidR="0032444B">
        <w:rPr>
          <w:rFonts w:ascii="Arial" w:hAnsi="Arial" w:cs="Arial"/>
          <w:sz w:val="16"/>
          <w:szCs w:val="16"/>
        </w:rPr>
        <w:t xml:space="preserve">la Comisión </w:t>
      </w:r>
      <w:r w:rsidRPr="002D4416">
        <w:rPr>
          <w:rFonts w:ascii="Arial" w:hAnsi="Arial" w:cs="Arial"/>
          <w:sz w:val="16"/>
          <w:szCs w:val="16"/>
        </w:rPr>
        <w:t xml:space="preserve">de Gobernación de fecha </w:t>
      </w:r>
      <w:r w:rsidR="00A2640D">
        <w:rPr>
          <w:rFonts w:ascii="Arial" w:hAnsi="Arial" w:cs="Arial"/>
          <w:sz w:val="16"/>
          <w:szCs w:val="16"/>
        </w:rPr>
        <w:t>0</w:t>
      </w:r>
      <w:r w:rsidR="00C875EB">
        <w:rPr>
          <w:rFonts w:ascii="Arial" w:hAnsi="Arial" w:cs="Arial"/>
          <w:sz w:val="16"/>
          <w:szCs w:val="16"/>
        </w:rPr>
        <w:t>4</w:t>
      </w:r>
      <w:r w:rsidR="005E4C18">
        <w:rPr>
          <w:rFonts w:ascii="Arial" w:hAnsi="Arial" w:cs="Arial"/>
          <w:sz w:val="16"/>
          <w:szCs w:val="16"/>
        </w:rPr>
        <w:t xml:space="preserve"> </w:t>
      </w:r>
      <w:r w:rsidR="00142CD5">
        <w:rPr>
          <w:rFonts w:ascii="Arial" w:hAnsi="Arial" w:cs="Arial"/>
          <w:sz w:val="16"/>
          <w:szCs w:val="16"/>
        </w:rPr>
        <w:t xml:space="preserve">de </w:t>
      </w:r>
      <w:r w:rsidR="00C875EB">
        <w:rPr>
          <w:rFonts w:ascii="Arial" w:hAnsi="Arial" w:cs="Arial"/>
          <w:sz w:val="16"/>
          <w:szCs w:val="16"/>
        </w:rPr>
        <w:t>noviembre</w:t>
      </w:r>
      <w:r w:rsidRPr="002D4416">
        <w:rPr>
          <w:rFonts w:ascii="Arial" w:hAnsi="Arial" w:cs="Arial"/>
          <w:sz w:val="16"/>
          <w:szCs w:val="16"/>
        </w:rPr>
        <w:t xml:space="preserve"> </w:t>
      </w:r>
      <w:r w:rsidR="00F03011">
        <w:rPr>
          <w:rFonts w:ascii="Arial" w:hAnsi="Arial" w:cs="Arial"/>
          <w:sz w:val="16"/>
          <w:szCs w:val="16"/>
        </w:rPr>
        <w:t xml:space="preserve">de </w:t>
      </w:r>
      <w:r w:rsidRPr="002D4416">
        <w:rPr>
          <w:rFonts w:ascii="Arial" w:hAnsi="Arial" w:cs="Arial"/>
          <w:sz w:val="16"/>
          <w:szCs w:val="16"/>
        </w:rPr>
        <w:t>202</w:t>
      </w:r>
      <w:r w:rsidR="00A2640D">
        <w:rPr>
          <w:rFonts w:ascii="Arial" w:hAnsi="Arial" w:cs="Arial"/>
          <w:sz w:val="16"/>
          <w:szCs w:val="16"/>
        </w:rPr>
        <w:t>5</w:t>
      </w:r>
      <w:r w:rsidR="00B81E56" w:rsidRPr="00E7745D">
        <w:rPr>
          <w:rStyle w:val="Ninguno"/>
          <w:rFonts w:ascii="Arial" w:hAnsi="Arial" w:cs="Arial"/>
          <w:sz w:val="16"/>
          <w:szCs w:val="16"/>
        </w:rPr>
        <w:t>. - - - - -</w:t>
      </w:r>
      <w:r w:rsidR="00142CD5">
        <w:rPr>
          <w:rStyle w:val="Ninguno"/>
          <w:rFonts w:ascii="Arial" w:hAnsi="Arial" w:cs="Arial"/>
          <w:sz w:val="16"/>
          <w:szCs w:val="16"/>
        </w:rPr>
        <w:t xml:space="preserve"> - - - - - - - - - - - - - - - - - - - - - - -</w:t>
      </w:r>
      <w:r w:rsidR="0099401B">
        <w:rPr>
          <w:rStyle w:val="Ninguno"/>
          <w:rFonts w:ascii="Arial" w:hAnsi="Arial" w:cs="Arial"/>
          <w:sz w:val="16"/>
          <w:szCs w:val="16"/>
        </w:rPr>
        <w:t xml:space="preserve"> - </w:t>
      </w:r>
      <w:r w:rsidR="00BE6754">
        <w:rPr>
          <w:rStyle w:val="Ninguno"/>
          <w:rFonts w:ascii="Arial" w:hAnsi="Arial" w:cs="Arial"/>
          <w:sz w:val="16"/>
          <w:szCs w:val="16"/>
        </w:rPr>
        <w:t>- - - - -</w:t>
      </w:r>
      <w:r w:rsidR="00A2640D">
        <w:rPr>
          <w:rStyle w:val="Ninguno"/>
          <w:rFonts w:ascii="Arial" w:hAnsi="Arial" w:cs="Arial"/>
          <w:sz w:val="16"/>
          <w:szCs w:val="16"/>
        </w:rPr>
        <w:t xml:space="preserve"> - </w:t>
      </w:r>
      <w:r w:rsidR="00B81E56" w:rsidRPr="00E7745D">
        <w:rPr>
          <w:rStyle w:val="Ninguno"/>
          <w:rFonts w:ascii="Arial" w:hAnsi="Arial" w:cs="Arial"/>
          <w:sz w:val="16"/>
          <w:szCs w:val="16"/>
        </w:rPr>
        <w:t>*</w:t>
      </w:r>
      <w:r w:rsidR="00571D9C">
        <w:rPr>
          <w:rStyle w:val="Ninguno"/>
          <w:rFonts w:ascii="Arial" w:hAnsi="Arial" w:cs="Arial"/>
          <w:b/>
          <w:bCs/>
          <w:sz w:val="16"/>
          <w:szCs w:val="16"/>
        </w:rPr>
        <w:t>AIAV</w:t>
      </w:r>
      <w:r w:rsidR="00B81E56" w:rsidRPr="00E7745D">
        <w:rPr>
          <w:rStyle w:val="Ninguno"/>
          <w:rFonts w:ascii="Arial" w:hAnsi="Arial" w:cs="Arial"/>
          <w:b/>
          <w:bCs/>
          <w:sz w:val="16"/>
          <w:szCs w:val="16"/>
        </w:rPr>
        <w:t>/jmlg</w:t>
      </w:r>
    </w:p>
    <w:sectPr w:rsidR="00C73580" w:rsidRPr="00AC1D6E" w:rsidSect="003572A7">
      <w:headerReference w:type="default" r:id="rId8"/>
      <w:footerReference w:type="default" r:id="rId9"/>
      <w:pgSz w:w="12240" w:h="20160"/>
      <w:pgMar w:top="1418" w:right="1701" w:bottom="1418" w:left="1701" w:header="1135"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F2603" w14:textId="77777777" w:rsidR="008C3DAC" w:rsidRDefault="008C3DAC">
      <w:r>
        <w:separator/>
      </w:r>
    </w:p>
  </w:endnote>
  <w:endnote w:type="continuationSeparator" w:id="0">
    <w:p w14:paraId="4EBBD530" w14:textId="77777777" w:rsidR="008C3DAC" w:rsidRDefault="008C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166D" w14:textId="7103D2F3" w:rsidR="00B926FA" w:rsidRDefault="00C0175D">
    <w:pPr>
      <w:pStyle w:val="Piedepgina"/>
      <w:tabs>
        <w:tab w:val="clear" w:pos="9360"/>
        <w:tab w:val="right" w:pos="8818"/>
      </w:tabs>
      <w:jc w:val="right"/>
    </w:pPr>
    <w:r>
      <w:tab/>
      <w:t xml:space="preserve">Hoja </w:t>
    </w:r>
    <w:r>
      <w:fldChar w:fldCharType="begin"/>
    </w:r>
    <w:r>
      <w:instrText xml:space="preserve"> PAGE </w:instrText>
    </w:r>
    <w:r>
      <w:fldChar w:fldCharType="separate"/>
    </w:r>
    <w:r w:rsidR="00923C0A">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4B6CC" w14:textId="77777777" w:rsidR="008C3DAC" w:rsidRDefault="008C3DAC">
      <w:r>
        <w:separator/>
      </w:r>
    </w:p>
  </w:footnote>
  <w:footnote w:type="continuationSeparator" w:id="0">
    <w:p w14:paraId="5B226AA6" w14:textId="77777777" w:rsidR="008C3DAC" w:rsidRDefault="008C3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5" w:type="dxa"/>
      <w:tblInd w:w="-1148" w:type="dxa"/>
      <w:tblLook w:val="04A0" w:firstRow="1" w:lastRow="0" w:firstColumn="1" w:lastColumn="0" w:noHBand="0" w:noVBand="1"/>
    </w:tblPr>
    <w:tblGrid>
      <w:gridCol w:w="1980"/>
      <w:gridCol w:w="6713"/>
      <w:gridCol w:w="2752"/>
    </w:tblGrid>
    <w:tr w:rsidR="001A65E1" w:rsidRPr="00A90013" w14:paraId="14B21BDE" w14:textId="77777777" w:rsidTr="00C90CDF">
      <w:trPr>
        <w:trHeight w:val="1985"/>
      </w:trPr>
      <w:tc>
        <w:tcPr>
          <w:tcW w:w="1980" w:type="dxa"/>
        </w:tcPr>
        <w:p w14:paraId="650E205E" w14:textId="77777777" w:rsidR="00B926FA" w:rsidRPr="00ED784C" w:rsidRDefault="00C0175D" w:rsidP="001A65E1">
          <w:pPr>
            <w:pStyle w:val="Encabezado"/>
            <w:jc w:val="center"/>
            <w:rPr>
              <w:b/>
            </w:rPr>
          </w:pPr>
          <w:r>
            <w:rPr>
              <w:noProof/>
              <w:lang w:val="es-MX"/>
            </w:rPr>
            <w:drawing>
              <wp:anchor distT="0" distB="0" distL="114300" distR="114300" simplePos="0" relativeHeight="251659264" behindDoc="1" locked="0" layoutInCell="1" allowOverlap="1" wp14:anchorId="2CA87F42" wp14:editId="5726DBDF">
                <wp:simplePos x="0" y="0"/>
                <wp:positionH relativeFrom="column">
                  <wp:posOffset>-3810</wp:posOffset>
                </wp:positionH>
                <wp:positionV relativeFrom="paragraph">
                  <wp:posOffset>147320</wp:posOffset>
                </wp:positionV>
                <wp:extent cx="899727" cy="835412"/>
                <wp:effectExtent l="0" t="0" r="0" b="3175"/>
                <wp:wrapThrough wrapText="bothSides">
                  <wp:wrapPolygon edited="0">
                    <wp:start x="0" y="0"/>
                    <wp:lineTo x="0" y="21189"/>
                    <wp:lineTo x="21051" y="21189"/>
                    <wp:lineTo x="21051" y="0"/>
                    <wp:lineTo x="0" y="0"/>
                  </wp:wrapPolygon>
                </wp:wrapThrough>
                <wp:docPr id="2" name="Imagen 2" descr="Logo CongresoM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CongresoMi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705" cy="8363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3" w:type="dxa"/>
        </w:tcPr>
        <w:p w14:paraId="69FCB261" w14:textId="77777777" w:rsidR="00B926FA" w:rsidRPr="00146685" w:rsidRDefault="00C0175D" w:rsidP="00FB341D">
          <w:pPr>
            <w:jc w:val="center"/>
            <w:rPr>
              <w:rFonts w:ascii="Calibri" w:hAnsi="Calibri"/>
              <w:b/>
              <w:sz w:val="26"/>
              <w:szCs w:val="26"/>
            </w:rPr>
          </w:pPr>
          <w:r w:rsidRPr="00146685">
            <w:rPr>
              <w:rFonts w:ascii="Calibri" w:hAnsi="Calibri"/>
              <w:b/>
              <w:sz w:val="26"/>
              <w:szCs w:val="26"/>
            </w:rPr>
            <w:t>H. CONGRESO DEL ESTADO DE MICHOACÁN DE OCAMPO</w:t>
          </w:r>
        </w:p>
        <w:p w14:paraId="1E541339" w14:textId="3EFE2F0C" w:rsidR="00B926FA" w:rsidRPr="00146685" w:rsidRDefault="00C0175D" w:rsidP="001A65E1">
          <w:pPr>
            <w:jc w:val="center"/>
            <w:rPr>
              <w:rFonts w:ascii="Calibri" w:hAnsi="Calibri"/>
              <w:b/>
              <w:sz w:val="26"/>
              <w:szCs w:val="26"/>
            </w:rPr>
          </w:pPr>
          <w:r w:rsidRPr="00146685">
            <w:rPr>
              <w:rFonts w:ascii="Calibri" w:hAnsi="Calibri"/>
              <w:b/>
              <w:sz w:val="26"/>
              <w:szCs w:val="26"/>
            </w:rPr>
            <w:t xml:space="preserve">SEPTUAGÉSIMA </w:t>
          </w:r>
          <w:r w:rsidR="00984A0C">
            <w:rPr>
              <w:rFonts w:ascii="Calibri" w:hAnsi="Calibri"/>
              <w:b/>
              <w:sz w:val="26"/>
              <w:szCs w:val="26"/>
            </w:rPr>
            <w:t>SEXTA</w:t>
          </w:r>
          <w:r w:rsidRPr="00146685">
            <w:rPr>
              <w:rFonts w:ascii="Calibri" w:hAnsi="Calibri"/>
              <w:b/>
              <w:sz w:val="26"/>
              <w:szCs w:val="26"/>
            </w:rPr>
            <w:t xml:space="preserve"> LEGISLATURA</w:t>
          </w:r>
        </w:p>
        <w:p w14:paraId="1A723F56" w14:textId="77777777" w:rsidR="00B926FA" w:rsidRPr="00146685" w:rsidRDefault="00B926FA" w:rsidP="001A65E1">
          <w:pPr>
            <w:jc w:val="center"/>
            <w:rPr>
              <w:rFonts w:ascii="Calibri" w:hAnsi="Calibri"/>
              <w:b/>
              <w:sz w:val="26"/>
              <w:szCs w:val="26"/>
            </w:rPr>
          </w:pPr>
        </w:p>
        <w:p w14:paraId="2BF4809D" w14:textId="2DD1CC7C" w:rsidR="00B926FA" w:rsidRPr="00146685" w:rsidRDefault="00C0175D" w:rsidP="0017634A">
          <w:pPr>
            <w:jc w:val="center"/>
            <w:rPr>
              <w:rFonts w:ascii="Calibri" w:hAnsi="Calibri"/>
              <w:b/>
              <w:sz w:val="26"/>
              <w:szCs w:val="26"/>
            </w:rPr>
          </w:pPr>
          <w:r w:rsidRPr="00146685">
            <w:rPr>
              <w:rFonts w:ascii="Calibri" w:hAnsi="Calibri"/>
              <w:b/>
              <w:sz w:val="26"/>
              <w:szCs w:val="26"/>
            </w:rPr>
            <w:t>COMISI</w:t>
          </w:r>
          <w:r w:rsidR="0017634A">
            <w:rPr>
              <w:rFonts w:ascii="Calibri" w:hAnsi="Calibri"/>
              <w:b/>
              <w:sz w:val="26"/>
              <w:szCs w:val="26"/>
            </w:rPr>
            <w:t xml:space="preserve">ÓN </w:t>
          </w:r>
          <w:r w:rsidRPr="00146685">
            <w:rPr>
              <w:rFonts w:ascii="Calibri" w:hAnsi="Calibri"/>
              <w:b/>
              <w:sz w:val="26"/>
              <w:szCs w:val="26"/>
            </w:rPr>
            <w:t xml:space="preserve">DE GOBERNACIÓN </w:t>
          </w:r>
        </w:p>
      </w:tc>
      <w:tc>
        <w:tcPr>
          <w:tcW w:w="2752" w:type="dxa"/>
        </w:tcPr>
        <w:p w14:paraId="5DF6CD9E" w14:textId="5073FA07" w:rsidR="00B926FA" w:rsidRPr="00FE3A65" w:rsidRDefault="008B6D22" w:rsidP="001A65E1">
          <w:pPr>
            <w:jc w:val="center"/>
            <w:rPr>
              <w:rFonts w:ascii="Arial" w:hAnsi="Arial" w:cs="Arial"/>
              <w:b/>
              <w:noProof/>
              <w:color w:val="000000"/>
              <w:sz w:val="60"/>
              <w:szCs w:val="60"/>
            </w:rPr>
          </w:pPr>
          <w:r>
            <w:rPr>
              <w:rFonts w:ascii="Arial" w:hAnsi="Arial" w:cs="Arial"/>
              <w:b/>
              <w:noProof/>
              <w:color w:val="000000"/>
              <w:sz w:val="60"/>
              <w:szCs w:val="60"/>
            </w:rPr>
            <w:drawing>
              <wp:anchor distT="0" distB="0" distL="114300" distR="114300" simplePos="0" relativeHeight="251660288" behindDoc="0" locked="0" layoutInCell="1" allowOverlap="1" wp14:anchorId="7E388D08" wp14:editId="3BABFF75">
                <wp:simplePos x="0" y="0"/>
                <wp:positionH relativeFrom="margin">
                  <wp:posOffset>5793105</wp:posOffset>
                </wp:positionH>
                <wp:positionV relativeFrom="margin">
                  <wp:posOffset>546735</wp:posOffset>
                </wp:positionV>
                <wp:extent cx="1111250" cy="1111250"/>
                <wp:effectExtent l="0" t="0" r="0" b="0"/>
                <wp:wrapSquare wrapText="bothSides"/>
                <wp:docPr id="1352409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1250" cy="1111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175D" w:rsidRPr="00FE3A65">
            <w:rPr>
              <w:rFonts w:ascii="Arial" w:hAnsi="Arial" w:cs="Arial"/>
              <w:b/>
              <w:noProof/>
              <w:color w:val="000000"/>
              <w:sz w:val="60"/>
              <w:szCs w:val="60"/>
            </w:rPr>
            <w:t xml:space="preserve">  </w:t>
          </w:r>
        </w:p>
        <w:p w14:paraId="603B0448" w14:textId="77777777" w:rsidR="00B926FA" w:rsidRPr="00FE3A65" w:rsidRDefault="00B926FA" w:rsidP="001A65E1">
          <w:pPr>
            <w:jc w:val="center"/>
            <w:rPr>
              <w:rFonts w:ascii="Arial" w:hAnsi="Arial" w:cs="Arial"/>
              <w:b/>
              <w:noProof/>
              <w:color w:val="000000"/>
              <w:sz w:val="60"/>
              <w:szCs w:val="60"/>
            </w:rPr>
          </w:pPr>
        </w:p>
        <w:p w14:paraId="53202ED9" w14:textId="77777777" w:rsidR="00B926FA" w:rsidRPr="00FE3A65" w:rsidRDefault="00B926FA" w:rsidP="00C50DD7">
          <w:pPr>
            <w:jc w:val="center"/>
            <w:rPr>
              <w:b/>
              <w:w w:val="105"/>
              <w:sz w:val="60"/>
              <w:szCs w:val="60"/>
            </w:rPr>
          </w:pPr>
        </w:p>
      </w:tc>
    </w:tr>
  </w:tbl>
  <w:p w14:paraId="0FE3CFBF" w14:textId="77777777" w:rsidR="00B926FA" w:rsidRPr="00A62F2D" w:rsidRDefault="00B926FA" w:rsidP="001A65E1">
    <w:pPr>
      <w:pStyle w:val="Encabezado"/>
      <w:tabs>
        <w:tab w:val="clear" w:pos="4680"/>
        <w:tab w:val="clear" w:pos="9360"/>
        <w:tab w:val="right" w:pos="8838"/>
      </w:tabs>
      <w:spacing w:line="360" w:lineRule="auto"/>
      <w:rPr>
        <w:b/>
        <w:color w:val="40404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3624F"/>
    <w:multiLevelType w:val="hybridMultilevel"/>
    <w:tmpl w:val="192E73E8"/>
    <w:lvl w:ilvl="0" w:tplc="4066D3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050F40"/>
    <w:multiLevelType w:val="hybridMultilevel"/>
    <w:tmpl w:val="B23AF754"/>
    <w:lvl w:ilvl="0" w:tplc="A67A30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C336203"/>
    <w:multiLevelType w:val="hybridMultilevel"/>
    <w:tmpl w:val="746A9A4E"/>
    <w:lvl w:ilvl="0" w:tplc="BF6E72E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451B6FC3"/>
    <w:multiLevelType w:val="hybridMultilevel"/>
    <w:tmpl w:val="A75043AE"/>
    <w:lvl w:ilvl="0" w:tplc="76F409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FF65863"/>
    <w:multiLevelType w:val="hybridMultilevel"/>
    <w:tmpl w:val="220CA23E"/>
    <w:lvl w:ilvl="0" w:tplc="0E286D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8012690">
    <w:abstractNumId w:val="4"/>
  </w:num>
  <w:num w:numId="2" w16cid:durableId="1686328209">
    <w:abstractNumId w:val="2"/>
  </w:num>
  <w:num w:numId="3" w16cid:durableId="303118958">
    <w:abstractNumId w:val="0"/>
  </w:num>
  <w:num w:numId="4" w16cid:durableId="720204728">
    <w:abstractNumId w:val="3"/>
  </w:num>
  <w:num w:numId="5" w16cid:durableId="2040278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E56"/>
    <w:rsid w:val="00002DA7"/>
    <w:rsid w:val="0001370C"/>
    <w:rsid w:val="00027123"/>
    <w:rsid w:val="00036261"/>
    <w:rsid w:val="00044EA9"/>
    <w:rsid w:val="00045908"/>
    <w:rsid w:val="00046986"/>
    <w:rsid w:val="000505D0"/>
    <w:rsid w:val="00056540"/>
    <w:rsid w:val="0006334A"/>
    <w:rsid w:val="000642E4"/>
    <w:rsid w:val="000656C7"/>
    <w:rsid w:val="000762B7"/>
    <w:rsid w:val="00082D1F"/>
    <w:rsid w:val="00083917"/>
    <w:rsid w:val="00091DCA"/>
    <w:rsid w:val="00093F57"/>
    <w:rsid w:val="000A0BC2"/>
    <w:rsid w:val="000A1897"/>
    <w:rsid w:val="000A4B1C"/>
    <w:rsid w:val="000A7D9E"/>
    <w:rsid w:val="000B25A3"/>
    <w:rsid w:val="000D16EF"/>
    <w:rsid w:val="000F0287"/>
    <w:rsid w:val="000F0FDF"/>
    <w:rsid w:val="000F1AA9"/>
    <w:rsid w:val="000F40F4"/>
    <w:rsid w:val="00101ABC"/>
    <w:rsid w:val="001078CB"/>
    <w:rsid w:val="001227A8"/>
    <w:rsid w:val="00126ED0"/>
    <w:rsid w:val="00142CD5"/>
    <w:rsid w:val="001550FC"/>
    <w:rsid w:val="001623DD"/>
    <w:rsid w:val="00164BA6"/>
    <w:rsid w:val="0017634A"/>
    <w:rsid w:val="001772A4"/>
    <w:rsid w:val="00180E47"/>
    <w:rsid w:val="00191031"/>
    <w:rsid w:val="001A5283"/>
    <w:rsid w:val="001B0012"/>
    <w:rsid w:val="001D4F42"/>
    <w:rsid w:val="001D5B8A"/>
    <w:rsid w:val="001E514F"/>
    <w:rsid w:val="001F0AEA"/>
    <w:rsid w:val="001F7705"/>
    <w:rsid w:val="00202519"/>
    <w:rsid w:val="00213A8F"/>
    <w:rsid w:val="00214BFB"/>
    <w:rsid w:val="00215C31"/>
    <w:rsid w:val="00225619"/>
    <w:rsid w:val="00227E12"/>
    <w:rsid w:val="00230254"/>
    <w:rsid w:val="00230EBB"/>
    <w:rsid w:val="00232B7E"/>
    <w:rsid w:val="00233B11"/>
    <w:rsid w:val="0024041A"/>
    <w:rsid w:val="00257D43"/>
    <w:rsid w:val="00257F00"/>
    <w:rsid w:val="002631AA"/>
    <w:rsid w:val="00263A41"/>
    <w:rsid w:val="00263FDA"/>
    <w:rsid w:val="002648D3"/>
    <w:rsid w:val="002655B9"/>
    <w:rsid w:val="00272429"/>
    <w:rsid w:val="00283638"/>
    <w:rsid w:val="002873AE"/>
    <w:rsid w:val="002908D7"/>
    <w:rsid w:val="002A05B7"/>
    <w:rsid w:val="002A66EB"/>
    <w:rsid w:val="002B0AFB"/>
    <w:rsid w:val="002B0D19"/>
    <w:rsid w:val="002D066E"/>
    <w:rsid w:val="002D4416"/>
    <w:rsid w:val="002D60B9"/>
    <w:rsid w:val="002E6660"/>
    <w:rsid w:val="002F2249"/>
    <w:rsid w:val="0032444B"/>
    <w:rsid w:val="003362B3"/>
    <w:rsid w:val="00345908"/>
    <w:rsid w:val="00351D92"/>
    <w:rsid w:val="003554BA"/>
    <w:rsid w:val="00370874"/>
    <w:rsid w:val="0037439F"/>
    <w:rsid w:val="003745D4"/>
    <w:rsid w:val="003826D2"/>
    <w:rsid w:val="00392F3B"/>
    <w:rsid w:val="003A1601"/>
    <w:rsid w:val="003B0029"/>
    <w:rsid w:val="003B5950"/>
    <w:rsid w:val="003B79AC"/>
    <w:rsid w:val="003E03A4"/>
    <w:rsid w:val="003E2A3E"/>
    <w:rsid w:val="003E453B"/>
    <w:rsid w:val="003F2C89"/>
    <w:rsid w:val="003F4885"/>
    <w:rsid w:val="003F69A4"/>
    <w:rsid w:val="003F6A5D"/>
    <w:rsid w:val="00410FB1"/>
    <w:rsid w:val="004347BF"/>
    <w:rsid w:val="00447F35"/>
    <w:rsid w:val="00451569"/>
    <w:rsid w:val="00452937"/>
    <w:rsid w:val="00454B66"/>
    <w:rsid w:val="004619A8"/>
    <w:rsid w:val="00462D45"/>
    <w:rsid w:val="0046321B"/>
    <w:rsid w:val="00473677"/>
    <w:rsid w:val="0047473F"/>
    <w:rsid w:val="00491A19"/>
    <w:rsid w:val="00491F27"/>
    <w:rsid w:val="00495C95"/>
    <w:rsid w:val="004B10DB"/>
    <w:rsid w:val="004B5517"/>
    <w:rsid w:val="004C1B57"/>
    <w:rsid w:val="004C46E2"/>
    <w:rsid w:val="004D5AB7"/>
    <w:rsid w:val="004D78B5"/>
    <w:rsid w:val="004E26D3"/>
    <w:rsid w:val="00515DB7"/>
    <w:rsid w:val="00532541"/>
    <w:rsid w:val="00534D07"/>
    <w:rsid w:val="005401DA"/>
    <w:rsid w:val="00550839"/>
    <w:rsid w:val="005554BB"/>
    <w:rsid w:val="00563F92"/>
    <w:rsid w:val="00564514"/>
    <w:rsid w:val="00571D9C"/>
    <w:rsid w:val="005758CE"/>
    <w:rsid w:val="005D2BE7"/>
    <w:rsid w:val="005E011C"/>
    <w:rsid w:val="005E4C18"/>
    <w:rsid w:val="005E5FD4"/>
    <w:rsid w:val="00602AC7"/>
    <w:rsid w:val="00605576"/>
    <w:rsid w:val="0061131C"/>
    <w:rsid w:val="0062451D"/>
    <w:rsid w:val="00640175"/>
    <w:rsid w:val="006530AF"/>
    <w:rsid w:val="006545D1"/>
    <w:rsid w:val="00664202"/>
    <w:rsid w:val="00682BBA"/>
    <w:rsid w:val="00692D47"/>
    <w:rsid w:val="006A78F6"/>
    <w:rsid w:val="006C7BE2"/>
    <w:rsid w:val="006E7BCF"/>
    <w:rsid w:val="006F150B"/>
    <w:rsid w:val="006F43B8"/>
    <w:rsid w:val="007047A4"/>
    <w:rsid w:val="007107E9"/>
    <w:rsid w:val="00712719"/>
    <w:rsid w:val="00715E3B"/>
    <w:rsid w:val="007202DD"/>
    <w:rsid w:val="00741288"/>
    <w:rsid w:val="007416C7"/>
    <w:rsid w:val="00746FBD"/>
    <w:rsid w:val="0074762D"/>
    <w:rsid w:val="00747670"/>
    <w:rsid w:val="0076597B"/>
    <w:rsid w:val="00770486"/>
    <w:rsid w:val="00770F8C"/>
    <w:rsid w:val="0077151C"/>
    <w:rsid w:val="00787416"/>
    <w:rsid w:val="00792252"/>
    <w:rsid w:val="0079513F"/>
    <w:rsid w:val="007978AA"/>
    <w:rsid w:val="007B122C"/>
    <w:rsid w:val="007B6427"/>
    <w:rsid w:val="007C0F5A"/>
    <w:rsid w:val="007C3F2A"/>
    <w:rsid w:val="007E54BF"/>
    <w:rsid w:val="007E6EE7"/>
    <w:rsid w:val="007F1E40"/>
    <w:rsid w:val="007F1FEC"/>
    <w:rsid w:val="007F5611"/>
    <w:rsid w:val="008001C7"/>
    <w:rsid w:val="00802F5E"/>
    <w:rsid w:val="00836903"/>
    <w:rsid w:val="008553F3"/>
    <w:rsid w:val="00874EBE"/>
    <w:rsid w:val="008876F1"/>
    <w:rsid w:val="008967CA"/>
    <w:rsid w:val="008A41B2"/>
    <w:rsid w:val="008A4F7B"/>
    <w:rsid w:val="008A50D1"/>
    <w:rsid w:val="008B494E"/>
    <w:rsid w:val="008B59CC"/>
    <w:rsid w:val="008B6D22"/>
    <w:rsid w:val="008C3DAC"/>
    <w:rsid w:val="008C41A7"/>
    <w:rsid w:val="008D05CB"/>
    <w:rsid w:val="008E1F44"/>
    <w:rsid w:val="008E4AEC"/>
    <w:rsid w:val="0090248F"/>
    <w:rsid w:val="00912D7C"/>
    <w:rsid w:val="00922EC7"/>
    <w:rsid w:val="00923C0A"/>
    <w:rsid w:val="009307F3"/>
    <w:rsid w:val="0094355F"/>
    <w:rsid w:val="00945543"/>
    <w:rsid w:val="0095666F"/>
    <w:rsid w:val="00957158"/>
    <w:rsid w:val="00973859"/>
    <w:rsid w:val="00981701"/>
    <w:rsid w:val="00984A0C"/>
    <w:rsid w:val="0099401B"/>
    <w:rsid w:val="009A2CAF"/>
    <w:rsid w:val="009A52FA"/>
    <w:rsid w:val="009B4326"/>
    <w:rsid w:val="009E1016"/>
    <w:rsid w:val="00A01144"/>
    <w:rsid w:val="00A10B14"/>
    <w:rsid w:val="00A12479"/>
    <w:rsid w:val="00A2640D"/>
    <w:rsid w:val="00A65AD1"/>
    <w:rsid w:val="00A7723B"/>
    <w:rsid w:val="00A8279B"/>
    <w:rsid w:val="00A872C9"/>
    <w:rsid w:val="00A900A5"/>
    <w:rsid w:val="00A91B0A"/>
    <w:rsid w:val="00A956EC"/>
    <w:rsid w:val="00AA1ABD"/>
    <w:rsid w:val="00AC1D6E"/>
    <w:rsid w:val="00AD37D4"/>
    <w:rsid w:val="00AD464B"/>
    <w:rsid w:val="00B07B49"/>
    <w:rsid w:val="00B105FB"/>
    <w:rsid w:val="00B3778D"/>
    <w:rsid w:val="00B50EDD"/>
    <w:rsid w:val="00B55610"/>
    <w:rsid w:val="00B61336"/>
    <w:rsid w:val="00B61F5B"/>
    <w:rsid w:val="00B81E56"/>
    <w:rsid w:val="00B916FB"/>
    <w:rsid w:val="00B926FA"/>
    <w:rsid w:val="00B97CD9"/>
    <w:rsid w:val="00BA017A"/>
    <w:rsid w:val="00BA0ABA"/>
    <w:rsid w:val="00BD1C55"/>
    <w:rsid w:val="00BD4D43"/>
    <w:rsid w:val="00BE6754"/>
    <w:rsid w:val="00C012DD"/>
    <w:rsid w:val="00C0175D"/>
    <w:rsid w:val="00C11551"/>
    <w:rsid w:val="00C15917"/>
    <w:rsid w:val="00C16379"/>
    <w:rsid w:val="00C2434E"/>
    <w:rsid w:val="00C262EE"/>
    <w:rsid w:val="00C33B7B"/>
    <w:rsid w:val="00C44C2F"/>
    <w:rsid w:val="00C508E1"/>
    <w:rsid w:val="00C50982"/>
    <w:rsid w:val="00C73580"/>
    <w:rsid w:val="00C875EB"/>
    <w:rsid w:val="00C9077B"/>
    <w:rsid w:val="00C93BF9"/>
    <w:rsid w:val="00CA6364"/>
    <w:rsid w:val="00CA6446"/>
    <w:rsid w:val="00CB250B"/>
    <w:rsid w:val="00CB5E2B"/>
    <w:rsid w:val="00CB646F"/>
    <w:rsid w:val="00CB73DB"/>
    <w:rsid w:val="00CC1017"/>
    <w:rsid w:val="00CD18F3"/>
    <w:rsid w:val="00CD5405"/>
    <w:rsid w:val="00CF3061"/>
    <w:rsid w:val="00CF3257"/>
    <w:rsid w:val="00D010AC"/>
    <w:rsid w:val="00D0569E"/>
    <w:rsid w:val="00D05819"/>
    <w:rsid w:val="00D07CCA"/>
    <w:rsid w:val="00D17AD8"/>
    <w:rsid w:val="00D21583"/>
    <w:rsid w:val="00D42A90"/>
    <w:rsid w:val="00D44F4D"/>
    <w:rsid w:val="00D5598F"/>
    <w:rsid w:val="00D560D8"/>
    <w:rsid w:val="00D6406A"/>
    <w:rsid w:val="00D83D3D"/>
    <w:rsid w:val="00D84DC4"/>
    <w:rsid w:val="00D93364"/>
    <w:rsid w:val="00D94EF4"/>
    <w:rsid w:val="00DB78A8"/>
    <w:rsid w:val="00DC1F86"/>
    <w:rsid w:val="00DE3586"/>
    <w:rsid w:val="00DE3A53"/>
    <w:rsid w:val="00DE7788"/>
    <w:rsid w:val="00E125A5"/>
    <w:rsid w:val="00E209C9"/>
    <w:rsid w:val="00E4042A"/>
    <w:rsid w:val="00E518E1"/>
    <w:rsid w:val="00E54673"/>
    <w:rsid w:val="00E75857"/>
    <w:rsid w:val="00E7745D"/>
    <w:rsid w:val="00E77FD8"/>
    <w:rsid w:val="00E81B61"/>
    <w:rsid w:val="00E859E0"/>
    <w:rsid w:val="00E953F3"/>
    <w:rsid w:val="00EA7B3E"/>
    <w:rsid w:val="00EB1F49"/>
    <w:rsid w:val="00EC2F7E"/>
    <w:rsid w:val="00ED18E6"/>
    <w:rsid w:val="00EF63CF"/>
    <w:rsid w:val="00F03011"/>
    <w:rsid w:val="00F12C3E"/>
    <w:rsid w:val="00F223FB"/>
    <w:rsid w:val="00F2450D"/>
    <w:rsid w:val="00F333A9"/>
    <w:rsid w:val="00F34AAB"/>
    <w:rsid w:val="00F36C0D"/>
    <w:rsid w:val="00F42708"/>
    <w:rsid w:val="00F45879"/>
    <w:rsid w:val="00F4779C"/>
    <w:rsid w:val="00F54D6A"/>
    <w:rsid w:val="00F5704A"/>
    <w:rsid w:val="00F65F97"/>
    <w:rsid w:val="00F73647"/>
    <w:rsid w:val="00F8379A"/>
    <w:rsid w:val="00F90072"/>
    <w:rsid w:val="00F952EE"/>
    <w:rsid w:val="00FA2F64"/>
    <w:rsid w:val="00FC0B85"/>
    <w:rsid w:val="00FC3463"/>
    <w:rsid w:val="00FC50A4"/>
    <w:rsid w:val="00FE03B0"/>
    <w:rsid w:val="00FE3A65"/>
    <w:rsid w:val="00FF29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C0C5C"/>
  <w15:chartTrackingRefBased/>
  <w15:docId w15:val="{EB4AB1A6-214D-8E47-8945-29E83952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56"/>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rsid w:val="00B81E56"/>
    <w:pPr>
      <w:pBdr>
        <w:top w:val="nil"/>
        <w:left w:val="nil"/>
        <w:bottom w:val="nil"/>
        <w:right w:val="nil"/>
        <w:between w:val="nil"/>
        <w:bar w:val="nil"/>
      </w:pBdr>
      <w:tabs>
        <w:tab w:val="center" w:pos="4680"/>
        <w:tab w:val="right" w:pos="9360"/>
      </w:tabs>
      <w:spacing w:after="200" w:line="276" w:lineRule="auto"/>
    </w:pPr>
    <w:rPr>
      <w:rFonts w:ascii="Calibri" w:eastAsia="Calibri" w:hAnsi="Calibri" w:cs="Calibri"/>
      <w:color w:val="000000"/>
      <w:sz w:val="22"/>
      <w:szCs w:val="22"/>
      <w:u w:color="000000"/>
      <w:bdr w:val="nil"/>
      <w:lang w:val="es-ES_tradnl" w:eastAsia="es-MX"/>
    </w:rPr>
  </w:style>
  <w:style w:type="character" w:customStyle="1" w:styleId="EncabezadoCar">
    <w:name w:val="Encabezado Car"/>
    <w:basedOn w:val="Fuentedeprrafopredeter"/>
    <w:link w:val="Encabezado"/>
    <w:rsid w:val="00B81E56"/>
    <w:rPr>
      <w:rFonts w:ascii="Calibri" w:eastAsia="Calibri" w:hAnsi="Calibri" w:cs="Calibri"/>
      <w:color w:val="000000"/>
      <w:sz w:val="22"/>
      <w:szCs w:val="22"/>
      <w:u w:color="000000"/>
      <w:bdr w:val="nil"/>
      <w:lang w:val="es-ES_tradnl" w:eastAsia="es-MX"/>
    </w:rPr>
  </w:style>
  <w:style w:type="character" w:customStyle="1" w:styleId="Ninguno">
    <w:name w:val="Ninguno"/>
    <w:rsid w:val="00B81E56"/>
    <w:rPr>
      <w:lang w:val="es-ES_tradnl"/>
    </w:rPr>
  </w:style>
  <w:style w:type="paragraph" w:styleId="Piedepgina">
    <w:name w:val="footer"/>
    <w:link w:val="PiedepginaCar"/>
    <w:rsid w:val="00B81E56"/>
    <w:pPr>
      <w:pBdr>
        <w:top w:val="nil"/>
        <w:left w:val="nil"/>
        <w:bottom w:val="nil"/>
        <w:right w:val="nil"/>
        <w:between w:val="nil"/>
        <w:bar w:val="nil"/>
      </w:pBdr>
      <w:tabs>
        <w:tab w:val="center" w:pos="4680"/>
        <w:tab w:val="right" w:pos="9360"/>
      </w:tabs>
      <w:spacing w:after="200" w:line="276" w:lineRule="auto"/>
    </w:pPr>
    <w:rPr>
      <w:rFonts w:ascii="Calibri" w:eastAsia="Calibri" w:hAnsi="Calibri" w:cs="Calibri"/>
      <w:color w:val="000000"/>
      <w:sz w:val="22"/>
      <w:szCs w:val="22"/>
      <w:u w:color="000000"/>
      <w:bdr w:val="nil"/>
      <w:lang w:val="es-ES_tradnl" w:eastAsia="es-MX"/>
    </w:rPr>
  </w:style>
  <w:style w:type="character" w:customStyle="1" w:styleId="PiedepginaCar">
    <w:name w:val="Pie de página Car"/>
    <w:basedOn w:val="Fuentedeprrafopredeter"/>
    <w:link w:val="Piedepgina"/>
    <w:rsid w:val="00B81E56"/>
    <w:rPr>
      <w:rFonts w:ascii="Calibri" w:eastAsia="Calibri" w:hAnsi="Calibri" w:cs="Calibri"/>
      <w:color w:val="000000"/>
      <w:sz w:val="22"/>
      <w:szCs w:val="22"/>
      <w:u w:color="000000"/>
      <w:bdr w:val="nil"/>
      <w:lang w:val="es-ES_tradnl" w:eastAsia="es-MX"/>
    </w:rPr>
  </w:style>
  <w:style w:type="paragraph" w:customStyle="1" w:styleId="Cuerpo">
    <w:name w:val="Cuerpo"/>
    <w:rsid w:val="00B81E5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s-MX"/>
    </w:rPr>
  </w:style>
  <w:style w:type="paragraph" w:customStyle="1" w:styleId="Cuadrculamedia22">
    <w:name w:val="Cuadrícula media 22"/>
    <w:rsid w:val="00B81E5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ES_tradnl" w:eastAsia="es-MX"/>
    </w:rPr>
  </w:style>
  <w:style w:type="paragraph" w:styleId="Prrafodelista">
    <w:name w:val="List Paragraph"/>
    <w:basedOn w:val="Normal"/>
    <w:uiPriority w:val="34"/>
    <w:qFormat/>
    <w:rsid w:val="00B81E56"/>
    <w:pPr>
      <w:pBdr>
        <w:top w:val="nil"/>
        <w:left w:val="nil"/>
        <w:bottom w:val="nil"/>
        <w:right w:val="nil"/>
        <w:between w:val="nil"/>
        <w:bar w:val="nil"/>
      </w:pBdr>
      <w:ind w:left="720"/>
      <w:contextualSpacing/>
    </w:pPr>
    <w:rPr>
      <w:rFonts w:eastAsia="Arial Unicode MS"/>
      <w:bdr w:val="nil"/>
      <w:lang w:val="en-US" w:eastAsia="en-US"/>
    </w:rPr>
  </w:style>
  <w:style w:type="paragraph" w:customStyle="1" w:styleId="temp">
    <w:name w:val="temp"/>
    <w:basedOn w:val="Normal"/>
    <w:rsid w:val="00B81E56"/>
    <w:pPr>
      <w:spacing w:before="100" w:beforeAutospacing="1" w:after="100" w:afterAutospacing="1"/>
    </w:pPr>
  </w:style>
  <w:style w:type="character" w:customStyle="1" w:styleId="bold">
    <w:name w:val="bold"/>
    <w:basedOn w:val="Fuentedeprrafopredeter"/>
    <w:rsid w:val="00B81E56"/>
  </w:style>
  <w:style w:type="character" w:customStyle="1" w:styleId="apple-converted-space">
    <w:name w:val="apple-converted-space"/>
    <w:basedOn w:val="Fuentedeprrafopredeter"/>
    <w:rsid w:val="00B81E56"/>
  </w:style>
  <w:style w:type="character" w:customStyle="1" w:styleId="ng-star-inserted">
    <w:name w:val="ng-star-inserted"/>
    <w:basedOn w:val="Fuentedeprrafopredeter"/>
    <w:rsid w:val="00B81E56"/>
  </w:style>
  <w:style w:type="paragraph" w:styleId="NormalWeb">
    <w:name w:val="Normal (Web)"/>
    <w:basedOn w:val="Normal"/>
    <w:uiPriority w:val="99"/>
    <w:semiHidden/>
    <w:unhideWhenUsed/>
    <w:rsid w:val="00B81E56"/>
    <w:pPr>
      <w:spacing w:before="100" w:beforeAutospacing="1" w:after="100" w:afterAutospacing="1"/>
    </w:pPr>
  </w:style>
  <w:style w:type="table" w:styleId="Tablaconcuadrcula">
    <w:name w:val="Table Grid"/>
    <w:basedOn w:val="Tablanormal"/>
    <w:uiPriority w:val="39"/>
    <w:rsid w:val="00CA6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F0E19-6C9C-4204-B8B7-927FA717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1438</Words>
  <Characters>7910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Martín Ramos Ruiz</dc:creator>
  <cp:keywords/>
  <dc:description/>
  <cp:lastModifiedBy>Secretaría de Servicios Parlamentarios</cp:lastModifiedBy>
  <cp:revision>3</cp:revision>
  <cp:lastPrinted>2025-11-04T20:22:00Z</cp:lastPrinted>
  <dcterms:created xsi:type="dcterms:W3CDTF">2025-11-04T20:24:00Z</dcterms:created>
  <dcterms:modified xsi:type="dcterms:W3CDTF">2025-11-04T20:32:00Z</dcterms:modified>
</cp:coreProperties>
</file>